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83A744" w14:textId="54E20503" w:rsidR="00B606B4" w:rsidRPr="008A37E7" w:rsidRDefault="00B606B4" w:rsidP="00B606B4">
      <w:pPr>
        <w:tabs>
          <w:tab w:val="center" w:pos="4536"/>
          <w:tab w:val="right" w:pos="9072"/>
        </w:tabs>
        <w:jc w:val="both"/>
        <w:rPr>
          <w:rFonts w:ascii="Arial" w:eastAsia="MS Mincho" w:hAnsi="Arial" w:cs="Arial"/>
          <w:b/>
          <w:bCs/>
          <w:sz w:val="22"/>
        </w:rPr>
      </w:pPr>
      <w:bookmarkStart w:id="0" w:name="_GoBack"/>
      <w:r w:rsidRPr="008A37E7">
        <w:rPr>
          <w:rFonts w:ascii="Arial" w:eastAsia="MS Mincho" w:hAnsi="Arial" w:cs="Arial"/>
          <w:b/>
          <w:bCs/>
          <w:sz w:val="22"/>
        </w:rPr>
        <w:t>3GPP TSG RAN WG1 #10</w:t>
      </w:r>
      <w:r w:rsidR="004A7A77">
        <w:rPr>
          <w:rFonts w:ascii="Arial" w:eastAsia="MS Mincho" w:hAnsi="Arial" w:cs="Arial"/>
          <w:b/>
          <w:bCs/>
          <w:sz w:val="22"/>
        </w:rPr>
        <w:t>6</w:t>
      </w:r>
      <w:r w:rsidRPr="008A37E7">
        <w:rPr>
          <w:rFonts w:ascii="Arial" w:eastAsia="MS Mincho" w:hAnsi="Arial" w:cs="Arial"/>
          <w:b/>
          <w:bCs/>
          <w:sz w:val="22"/>
        </w:rPr>
        <w:t>-e</w:t>
      </w:r>
      <w:r w:rsidRPr="008A37E7">
        <w:rPr>
          <w:rFonts w:ascii="Arial" w:eastAsia="MS Mincho" w:hAnsi="Arial" w:cs="Arial"/>
          <w:b/>
          <w:bCs/>
          <w:sz w:val="22"/>
        </w:rPr>
        <w:tab/>
      </w:r>
      <w:r w:rsidRPr="008A37E7">
        <w:rPr>
          <w:rFonts w:ascii="Arial" w:eastAsia="MS Mincho" w:hAnsi="Arial" w:cs="Arial"/>
          <w:b/>
          <w:bCs/>
          <w:sz w:val="22"/>
        </w:rPr>
        <w:tab/>
      </w:r>
      <w:r w:rsidR="007E4C30" w:rsidRPr="007E4C30">
        <w:rPr>
          <w:rFonts w:ascii="Arial" w:eastAsia="MS Mincho" w:hAnsi="Arial" w:cs="Arial"/>
          <w:b/>
          <w:bCs/>
          <w:sz w:val="22"/>
        </w:rPr>
        <w:t>R1-2107969</w:t>
      </w:r>
    </w:p>
    <w:p w14:paraId="1BB4CDF9" w14:textId="20B0533C" w:rsidR="00B606B4" w:rsidRPr="008A37E7" w:rsidRDefault="00B606B4" w:rsidP="00B606B4">
      <w:pPr>
        <w:tabs>
          <w:tab w:val="center" w:pos="4536"/>
          <w:tab w:val="right" w:pos="9072"/>
        </w:tabs>
        <w:rPr>
          <w:rFonts w:ascii="Arial" w:eastAsia="MS Mincho" w:hAnsi="Arial" w:cs="Arial"/>
          <w:b/>
          <w:bCs/>
          <w:sz w:val="22"/>
        </w:rPr>
      </w:pPr>
      <w:r w:rsidRPr="008A37E7">
        <w:rPr>
          <w:rFonts w:ascii="Arial" w:eastAsia="MS Mincho" w:hAnsi="Arial" w:cs="Arial"/>
          <w:b/>
          <w:bCs/>
          <w:sz w:val="22"/>
        </w:rPr>
        <w:t xml:space="preserve">e-Meeting, </w:t>
      </w:r>
      <w:r w:rsidR="004A7A77">
        <w:rPr>
          <w:rFonts w:ascii="Arial" w:eastAsia="MS Mincho" w:hAnsi="Arial" w:cs="Arial"/>
          <w:b/>
          <w:bCs/>
          <w:sz w:val="22"/>
        </w:rPr>
        <w:t>August</w:t>
      </w:r>
      <w:r w:rsidRPr="00DD43D5">
        <w:rPr>
          <w:rFonts w:ascii="Arial" w:eastAsia="MS Mincho" w:hAnsi="Arial" w:cs="Arial"/>
          <w:b/>
          <w:bCs/>
          <w:sz w:val="22"/>
        </w:rPr>
        <w:t xml:space="preserve"> 1</w:t>
      </w:r>
      <w:r w:rsidR="004A7A77">
        <w:rPr>
          <w:rFonts w:ascii="Arial" w:eastAsia="MS Mincho" w:hAnsi="Arial" w:cs="Arial"/>
          <w:b/>
          <w:bCs/>
          <w:sz w:val="22"/>
        </w:rPr>
        <w:t>6</w:t>
      </w:r>
      <w:r w:rsidRPr="00AD18AF">
        <w:rPr>
          <w:rFonts w:ascii="Arial" w:eastAsia="MS Mincho" w:hAnsi="Arial" w:cs="Arial"/>
          <w:b/>
          <w:bCs/>
          <w:sz w:val="22"/>
          <w:vertAlign w:val="superscript"/>
        </w:rPr>
        <w:t>th</w:t>
      </w:r>
      <w:r w:rsidRPr="00DD43D5">
        <w:rPr>
          <w:rFonts w:ascii="Arial" w:eastAsia="MS Mincho" w:hAnsi="Arial" w:cs="Arial"/>
          <w:b/>
          <w:bCs/>
          <w:sz w:val="22"/>
        </w:rPr>
        <w:t xml:space="preserve"> – 20</w:t>
      </w:r>
      <w:r w:rsidRPr="00AD18AF">
        <w:rPr>
          <w:rFonts w:ascii="Arial" w:eastAsia="MS Mincho" w:hAnsi="Arial" w:cs="Arial"/>
          <w:b/>
          <w:bCs/>
          <w:sz w:val="22"/>
          <w:vertAlign w:val="superscript"/>
        </w:rPr>
        <w:t>th</w:t>
      </w:r>
      <w:r w:rsidRPr="009972EB">
        <w:rPr>
          <w:rFonts w:ascii="Arial" w:eastAsia="MS Mincho" w:hAnsi="Arial" w:cs="Arial"/>
          <w:b/>
          <w:bCs/>
          <w:sz w:val="22"/>
        </w:rPr>
        <w:t>, 2021</w:t>
      </w:r>
    </w:p>
    <w:p w14:paraId="4A787569" w14:textId="77777777" w:rsidR="00B606B4" w:rsidRPr="00B606B4" w:rsidRDefault="00B606B4" w:rsidP="004A7114">
      <w:pPr>
        <w:outlineLvl w:val="0"/>
        <w:rPr>
          <w:rFonts w:ascii="Arial" w:hAnsi="Arial" w:cs="Arial"/>
          <w:b/>
          <w:kern w:val="2"/>
          <w:lang w:eastAsia="zh-CN"/>
        </w:rPr>
      </w:pPr>
    </w:p>
    <w:p w14:paraId="030E6DB6" w14:textId="77777777" w:rsidR="004A7114" w:rsidRDefault="004A7114" w:rsidP="004A7114">
      <w:pPr>
        <w:pBdr>
          <w:top w:val="single" w:sz="4" w:space="1" w:color="auto"/>
        </w:pBdr>
        <w:rPr>
          <w:b/>
          <w:sz w:val="16"/>
          <w:szCs w:val="16"/>
        </w:rPr>
      </w:pPr>
    </w:p>
    <w:p w14:paraId="5B937F43" w14:textId="03F8C5CD" w:rsidR="004A7114" w:rsidRPr="00134173" w:rsidRDefault="004A7114" w:rsidP="004A7114">
      <w:pPr>
        <w:spacing w:after="60"/>
        <w:ind w:left="1985" w:hanging="1985"/>
        <w:rPr>
          <w:rFonts w:ascii="Arial" w:hAnsi="Arial" w:cs="Arial"/>
          <w:bCs/>
          <w:sz w:val="22"/>
          <w:szCs w:val="22"/>
          <w:lang w:eastAsia="zh-CN"/>
        </w:rPr>
      </w:pPr>
      <w:r w:rsidRPr="00134173">
        <w:rPr>
          <w:rFonts w:ascii="Arial" w:hAnsi="Arial" w:cs="Arial"/>
          <w:b/>
          <w:sz w:val="22"/>
          <w:szCs w:val="22"/>
        </w:rPr>
        <w:t>Title:</w:t>
      </w:r>
      <w:r w:rsidRPr="003E01B6">
        <w:rPr>
          <w:rFonts w:ascii="Arial" w:hAnsi="Arial" w:cs="Arial"/>
          <w:bCs/>
          <w:sz w:val="22"/>
          <w:szCs w:val="22"/>
          <w:lang w:eastAsia="zh-CN"/>
        </w:rPr>
        <w:tab/>
      </w:r>
      <w:r w:rsidR="003E01B6" w:rsidRPr="003E01B6">
        <w:rPr>
          <w:rFonts w:ascii="Arial" w:hAnsi="Arial" w:cs="Arial"/>
          <w:bCs/>
          <w:sz w:val="22"/>
          <w:szCs w:val="22"/>
          <w:lang w:eastAsia="zh-CN"/>
        </w:rPr>
        <w:t>[</w:t>
      </w:r>
      <w:r w:rsidRPr="00134173">
        <w:rPr>
          <w:rFonts w:ascii="Arial" w:hAnsi="Arial" w:cs="Arial"/>
          <w:bCs/>
          <w:sz w:val="22"/>
          <w:szCs w:val="22"/>
          <w:lang w:eastAsia="zh-CN"/>
        </w:rPr>
        <w:t>Draft</w:t>
      </w:r>
      <w:r w:rsidR="003E01B6">
        <w:rPr>
          <w:rFonts w:ascii="Arial" w:hAnsi="Arial" w:cs="Arial"/>
          <w:bCs/>
          <w:sz w:val="22"/>
          <w:szCs w:val="22"/>
          <w:lang w:eastAsia="zh-CN"/>
        </w:rPr>
        <w:t>]</w:t>
      </w:r>
      <w:r w:rsidRPr="00134173">
        <w:rPr>
          <w:rFonts w:ascii="Arial" w:hAnsi="Arial" w:cs="Arial"/>
          <w:bCs/>
          <w:sz w:val="22"/>
          <w:szCs w:val="22"/>
          <w:lang w:eastAsia="zh-CN"/>
        </w:rPr>
        <w:t xml:space="preserve"> </w:t>
      </w:r>
      <w:r w:rsidR="00B606B4" w:rsidRPr="00B606B4">
        <w:rPr>
          <w:rFonts w:ascii="Arial" w:hAnsi="Arial" w:cs="Arial"/>
          <w:bCs/>
          <w:sz w:val="22"/>
          <w:szCs w:val="22"/>
          <w:lang w:eastAsia="zh-CN"/>
        </w:rPr>
        <w:t>Reply LS on</w:t>
      </w:r>
      <w:r w:rsidR="009027CF" w:rsidRPr="009027CF">
        <w:rPr>
          <w:rFonts w:ascii="Arial" w:hAnsi="Arial" w:cs="Arial"/>
          <w:bCs/>
        </w:rPr>
        <w:t xml:space="preserve"> </w:t>
      </w:r>
      <w:r w:rsidR="009027CF">
        <w:rPr>
          <w:rFonts w:ascii="Arial" w:hAnsi="Arial" w:cs="Arial"/>
          <w:bCs/>
        </w:rPr>
        <w:t>Inter-donor migration</w:t>
      </w:r>
      <w:r w:rsidRPr="00134173">
        <w:rPr>
          <w:rFonts w:ascii="Arial" w:hAnsi="Arial" w:cs="Arial"/>
          <w:bCs/>
          <w:sz w:val="22"/>
          <w:szCs w:val="22"/>
          <w:lang w:eastAsia="zh-CN"/>
        </w:rPr>
        <w:t xml:space="preserve"> </w:t>
      </w:r>
    </w:p>
    <w:p w14:paraId="44860442" w14:textId="178854A4" w:rsidR="004A7114" w:rsidRPr="00134173" w:rsidRDefault="004A7114" w:rsidP="009027CF">
      <w:pPr>
        <w:spacing w:after="60"/>
        <w:ind w:left="1985" w:hanging="1985"/>
        <w:rPr>
          <w:rFonts w:ascii="Arial" w:hAnsi="Arial" w:cs="Arial"/>
          <w:bCs/>
          <w:sz w:val="22"/>
          <w:szCs w:val="22"/>
          <w:lang w:eastAsia="zh-CN"/>
        </w:rPr>
      </w:pPr>
      <w:r w:rsidRPr="00134173">
        <w:rPr>
          <w:rFonts w:ascii="Arial" w:hAnsi="Arial" w:cs="Arial"/>
          <w:b/>
          <w:sz w:val="22"/>
          <w:szCs w:val="22"/>
        </w:rPr>
        <w:t>Response to:</w:t>
      </w:r>
      <w:r w:rsidRPr="00134173">
        <w:rPr>
          <w:rFonts w:ascii="Arial" w:hAnsi="Arial" w:cs="Arial"/>
          <w:bCs/>
          <w:sz w:val="22"/>
          <w:szCs w:val="22"/>
        </w:rPr>
        <w:tab/>
      </w:r>
      <w:r w:rsidR="009027CF" w:rsidRPr="009027CF">
        <w:rPr>
          <w:rFonts w:ascii="Arial" w:hAnsi="Arial" w:cs="Arial"/>
          <w:bCs/>
          <w:sz w:val="22"/>
          <w:szCs w:val="22"/>
          <w:lang w:eastAsia="zh-CN"/>
        </w:rPr>
        <w:t>R3-212981</w:t>
      </w:r>
    </w:p>
    <w:p w14:paraId="645E3D6D" w14:textId="0B64DE45" w:rsidR="004A7114" w:rsidRPr="00134173" w:rsidRDefault="004A7114" w:rsidP="004A7114">
      <w:pPr>
        <w:spacing w:after="60"/>
        <w:ind w:left="1985" w:hanging="1985"/>
        <w:rPr>
          <w:rFonts w:ascii="Arial" w:hAnsi="Arial" w:cs="Arial"/>
          <w:bCs/>
          <w:sz w:val="22"/>
          <w:szCs w:val="22"/>
          <w:lang w:eastAsia="zh-CN"/>
        </w:rPr>
      </w:pPr>
      <w:r w:rsidRPr="00134173">
        <w:rPr>
          <w:rFonts w:ascii="Arial" w:hAnsi="Arial" w:cs="Arial"/>
          <w:b/>
          <w:sz w:val="22"/>
          <w:szCs w:val="22"/>
        </w:rPr>
        <w:t>Release:</w:t>
      </w:r>
      <w:r w:rsidRPr="00134173">
        <w:rPr>
          <w:rFonts w:ascii="Arial" w:hAnsi="Arial" w:cs="Arial"/>
          <w:bCs/>
          <w:sz w:val="22"/>
          <w:szCs w:val="22"/>
        </w:rPr>
        <w:tab/>
      </w:r>
      <w:r w:rsidRPr="00134173">
        <w:rPr>
          <w:rFonts w:ascii="Arial" w:hAnsi="Arial" w:cs="Arial"/>
          <w:bCs/>
          <w:sz w:val="22"/>
          <w:szCs w:val="22"/>
          <w:lang w:eastAsia="zh-CN"/>
        </w:rPr>
        <w:t>Rel-1</w:t>
      </w:r>
      <w:r w:rsidR="00A84F97">
        <w:rPr>
          <w:rFonts w:ascii="Arial" w:hAnsi="Arial" w:cs="Arial"/>
          <w:bCs/>
          <w:sz w:val="22"/>
          <w:szCs w:val="22"/>
          <w:lang w:eastAsia="zh-CN"/>
        </w:rPr>
        <w:t>7</w:t>
      </w:r>
    </w:p>
    <w:p w14:paraId="0E677C8E" w14:textId="18850054" w:rsidR="004A7114" w:rsidRPr="00134173" w:rsidRDefault="004A7114" w:rsidP="004A7114">
      <w:pPr>
        <w:spacing w:after="60"/>
        <w:ind w:left="1985" w:hanging="1985"/>
        <w:rPr>
          <w:rFonts w:ascii="Arial" w:hAnsi="Arial" w:cs="Arial"/>
          <w:bCs/>
          <w:sz w:val="22"/>
          <w:szCs w:val="22"/>
          <w:lang w:eastAsia="zh-CN"/>
        </w:rPr>
      </w:pPr>
      <w:r w:rsidRPr="00134173">
        <w:rPr>
          <w:rFonts w:ascii="Arial" w:hAnsi="Arial" w:cs="Arial" w:hint="eastAsia"/>
          <w:b/>
          <w:sz w:val="22"/>
          <w:szCs w:val="22"/>
        </w:rPr>
        <w:t>Work Item</w:t>
      </w:r>
      <w:r w:rsidRPr="00134173">
        <w:rPr>
          <w:rFonts w:ascii="Arial" w:hAnsi="Arial" w:cs="Arial"/>
          <w:b/>
          <w:sz w:val="22"/>
          <w:szCs w:val="22"/>
        </w:rPr>
        <w:t>:</w:t>
      </w:r>
      <w:r w:rsidRPr="00134173">
        <w:rPr>
          <w:rFonts w:ascii="Arial" w:hAnsi="Arial" w:cs="Arial"/>
          <w:bCs/>
          <w:sz w:val="22"/>
          <w:szCs w:val="22"/>
        </w:rPr>
        <w:tab/>
      </w:r>
      <w:proofErr w:type="spellStart"/>
      <w:r w:rsidR="004A7A77">
        <w:rPr>
          <w:rFonts w:ascii="Arial" w:hAnsi="Arial" w:cs="Arial"/>
          <w:bCs/>
        </w:rPr>
        <w:t>NR_IAB_enh</w:t>
      </w:r>
      <w:proofErr w:type="spellEnd"/>
      <w:r w:rsidR="004A7A77">
        <w:rPr>
          <w:rFonts w:ascii="Arial" w:hAnsi="Arial" w:cs="Arial"/>
          <w:bCs/>
        </w:rPr>
        <w:t>-Core</w:t>
      </w:r>
    </w:p>
    <w:p w14:paraId="33221406" w14:textId="77777777" w:rsidR="004A7114" w:rsidRPr="00134173" w:rsidRDefault="004A7114" w:rsidP="004A7114">
      <w:pPr>
        <w:spacing w:after="60"/>
        <w:ind w:left="1985" w:hanging="1985"/>
        <w:rPr>
          <w:rFonts w:ascii="Arial" w:hAnsi="Arial" w:cs="Arial"/>
          <w:b/>
          <w:sz w:val="22"/>
          <w:szCs w:val="22"/>
        </w:rPr>
      </w:pPr>
    </w:p>
    <w:p w14:paraId="3D670C1D" w14:textId="654E846A" w:rsidR="004A7114" w:rsidRPr="00134173" w:rsidRDefault="004A7114" w:rsidP="004A7114">
      <w:pPr>
        <w:spacing w:after="60"/>
        <w:ind w:left="1985" w:hanging="1985"/>
        <w:rPr>
          <w:rFonts w:ascii="Arial" w:hAnsi="Arial" w:cs="Arial"/>
          <w:bCs/>
          <w:sz w:val="22"/>
          <w:szCs w:val="22"/>
          <w:lang w:eastAsia="zh-CN"/>
        </w:rPr>
      </w:pPr>
      <w:r w:rsidRPr="00134173">
        <w:rPr>
          <w:rFonts w:ascii="Arial" w:hAnsi="Arial" w:cs="Arial"/>
          <w:b/>
          <w:sz w:val="22"/>
          <w:szCs w:val="22"/>
        </w:rPr>
        <w:t>Source:</w:t>
      </w:r>
      <w:r w:rsidRPr="00134173">
        <w:rPr>
          <w:rFonts w:ascii="Arial" w:hAnsi="Arial" w:cs="Arial"/>
          <w:bCs/>
          <w:sz w:val="22"/>
          <w:szCs w:val="22"/>
        </w:rPr>
        <w:tab/>
        <w:t>vivo [</w:t>
      </w:r>
      <w:r w:rsidRPr="00134173">
        <w:rPr>
          <w:rFonts w:ascii="Arial" w:hAnsi="Arial" w:cs="Arial" w:hint="eastAsia"/>
          <w:bCs/>
          <w:sz w:val="22"/>
          <w:szCs w:val="22"/>
          <w:lang w:eastAsia="zh-CN"/>
        </w:rPr>
        <w:t>RAN1</w:t>
      </w:r>
      <w:r w:rsidRPr="00134173">
        <w:rPr>
          <w:rFonts w:ascii="Arial" w:hAnsi="Arial" w:cs="Arial"/>
          <w:bCs/>
          <w:sz w:val="22"/>
          <w:szCs w:val="22"/>
          <w:lang w:eastAsia="zh-CN"/>
        </w:rPr>
        <w:t>]</w:t>
      </w:r>
    </w:p>
    <w:p w14:paraId="35487786" w14:textId="0B6E4096" w:rsidR="004A7114" w:rsidRPr="00134173" w:rsidRDefault="004A7114" w:rsidP="004A7114">
      <w:pPr>
        <w:spacing w:after="60"/>
        <w:ind w:left="1985" w:hanging="1985"/>
        <w:rPr>
          <w:rFonts w:ascii="Arial" w:hAnsi="Arial" w:cs="Arial"/>
          <w:bCs/>
          <w:sz w:val="22"/>
          <w:szCs w:val="22"/>
          <w:lang w:eastAsia="zh-CN"/>
        </w:rPr>
      </w:pPr>
      <w:r w:rsidRPr="00134173">
        <w:rPr>
          <w:rFonts w:ascii="Arial" w:hAnsi="Arial" w:cs="Arial"/>
          <w:b/>
          <w:sz w:val="22"/>
          <w:szCs w:val="22"/>
        </w:rPr>
        <w:t>To:</w:t>
      </w:r>
      <w:r w:rsidRPr="00134173">
        <w:rPr>
          <w:rFonts w:ascii="Arial" w:hAnsi="Arial" w:cs="Arial"/>
          <w:bCs/>
          <w:sz w:val="22"/>
          <w:szCs w:val="22"/>
        </w:rPr>
        <w:tab/>
      </w:r>
      <w:r w:rsidRPr="00134173">
        <w:rPr>
          <w:rFonts w:ascii="Arial" w:hAnsi="Arial" w:cs="Arial" w:hint="eastAsia"/>
          <w:bCs/>
          <w:sz w:val="22"/>
          <w:szCs w:val="22"/>
        </w:rPr>
        <w:t>RAN</w:t>
      </w:r>
      <w:r w:rsidR="00A84F97">
        <w:rPr>
          <w:rFonts w:ascii="Arial" w:hAnsi="Arial" w:cs="Arial"/>
          <w:bCs/>
          <w:sz w:val="22"/>
          <w:szCs w:val="22"/>
          <w:lang w:eastAsia="zh-CN"/>
        </w:rPr>
        <w:t>3</w:t>
      </w:r>
    </w:p>
    <w:p w14:paraId="381E11FE" w14:textId="1667619D" w:rsidR="004A7114" w:rsidRPr="00134173" w:rsidRDefault="004A7114" w:rsidP="004A7114">
      <w:pPr>
        <w:spacing w:after="60"/>
        <w:ind w:left="1985" w:hanging="1985"/>
        <w:rPr>
          <w:rFonts w:ascii="Arial" w:hAnsi="Arial" w:cs="Arial"/>
          <w:bCs/>
          <w:sz w:val="22"/>
          <w:szCs w:val="22"/>
          <w:lang w:eastAsia="zh-CN"/>
        </w:rPr>
      </w:pPr>
      <w:r w:rsidRPr="00134173">
        <w:rPr>
          <w:rFonts w:ascii="Arial" w:hAnsi="Arial" w:cs="Arial"/>
          <w:b/>
          <w:sz w:val="22"/>
          <w:szCs w:val="22"/>
        </w:rPr>
        <w:t>Cc:</w:t>
      </w:r>
      <w:r w:rsidRPr="00134173">
        <w:rPr>
          <w:rFonts w:ascii="Arial" w:hAnsi="Arial" w:cs="Arial"/>
          <w:bCs/>
          <w:sz w:val="22"/>
          <w:szCs w:val="22"/>
        </w:rPr>
        <w:tab/>
      </w:r>
    </w:p>
    <w:p w14:paraId="74A50D98" w14:textId="77777777" w:rsidR="004A7114" w:rsidRPr="00134173" w:rsidRDefault="004A7114" w:rsidP="004A7114">
      <w:pPr>
        <w:spacing w:after="60"/>
        <w:ind w:left="1985" w:hanging="1985"/>
        <w:rPr>
          <w:rFonts w:ascii="Arial" w:hAnsi="Arial" w:cs="Arial"/>
          <w:bCs/>
          <w:sz w:val="22"/>
          <w:szCs w:val="22"/>
        </w:rPr>
      </w:pPr>
    </w:p>
    <w:p w14:paraId="7B0775A1" w14:textId="77777777" w:rsidR="004A7114" w:rsidRPr="00134173" w:rsidRDefault="004A7114" w:rsidP="004A7114">
      <w:pPr>
        <w:tabs>
          <w:tab w:val="left" w:pos="2268"/>
        </w:tabs>
        <w:outlineLvl w:val="0"/>
        <w:rPr>
          <w:rFonts w:ascii="Arial" w:hAnsi="Arial" w:cs="Arial"/>
          <w:bCs/>
          <w:sz w:val="22"/>
          <w:szCs w:val="22"/>
          <w:lang w:eastAsia="zh-CN"/>
        </w:rPr>
      </w:pPr>
      <w:r w:rsidRPr="00134173">
        <w:rPr>
          <w:rFonts w:ascii="Arial" w:hAnsi="Arial" w:cs="Arial"/>
          <w:b/>
          <w:sz w:val="22"/>
          <w:szCs w:val="22"/>
        </w:rPr>
        <w:t>Contact Person:</w:t>
      </w:r>
      <w:r w:rsidRPr="00134173">
        <w:rPr>
          <w:rFonts w:ascii="Arial" w:hAnsi="Arial" w:cs="Arial"/>
          <w:bCs/>
          <w:sz w:val="22"/>
          <w:szCs w:val="22"/>
        </w:rPr>
        <w:tab/>
      </w:r>
    </w:p>
    <w:p w14:paraId="6838939A" w14:textId="571A7360" w:rsidR="004A7114" w:rsidRPr="00134173" w:rsidRDefault="004A7114" w:rsidP="004A7114">
      <w:pPr>
        <w:ind w:left="567"/>
        <w:outlineLvl w:val="0"/>
        <w:rPr>
          <w:rFonts w:ascii="Arial" w:hAnsi="Arial" w:cs="Arial"/>
          <w:bCs/>
          <w:sz w:val="22"/>
          <w:szCs w:val="22"/>
          <w:lang w:eastAsia="zh-CN"/>
        </w:rPr>
      </w:pPr>
      <w:r w:rsidRPr="00134173">
        <w:rPr>
          <w:rFonts w:ascii="Arial" w:hAnsi="Arial" w:cs="Arial"/>
          <w:b/>
          <w:sz w:val="22"/>
          <w:szCs w:val="22"/>
        </w:rPr>
        <w:t>Name:</w:t>
      </w:r>
      <w:r w:rsidRPr="00134173">
        <w:rPr>
          <w:rFonts w:ascii="Arial" w:hAnsi="Arial" w:cs="Arial"/>
          <w:sz w:val="22"/>
          <w:szCs w:val="22"/>
        </w:rPr>
        <w:tab/>
        <w:t xml:space="preserve">                 Huan Wang</w:t>
      </w:r>
    </w:p>
    <w:p w14:paraId="5D836D5C" w14:textId="2E4C7317" w:rsidR="004A7114" w:rsidRPr="00134173" w:rsidRDefault="004A7114" w:rsidP="004A7114">
      <w:pPr>
        <w:spacing w:after="60"/>
        <w:ind w:leftChars="50" w:left="120" w:firstLineChars="200" w:firstLine="442"/>
        <w:outlineLvl w:val="0"/>
        <w:rPr>
          <w:b/>
          <w:sz w:val="22"/>
          <w:szCs w:val="22"/>
        </w:rPr>
      </w:pPr>
      <w:r w:rsidRPr="00134173">
        <w:rPr>
          <w:rFonts w:ascii="Arial" w:hAnsi="Arial" w:cs="Arial"/>
          <w:b/>
          <w:sz w:val="22"/>
          <w:szCs w:val="22"/>
        </w:rPr>
        <w:t xml:space="preserve"> E-mail Address:</w:t>
      </w:r>
      <w:r w:rsidRPr="00134173">
        <w:rPr>
          <w:rFonts w:ascii="Arial" w:hAnsi="Arial" w:cs="Arial"/>
          <w:sz w:val="22"/>
          <w:szCs w:val="22"/>
        </w:rPr>
        <w:tab/>
        <w:t xml:space="preserve">  </w:t>
      </w:r>
      <w:proofErr w:type="spellStart"/>
      <w:r w:rsidRPr="00134173">
        <w:rPr>
          <w:rFonts w:ascii="Arial" w:hAnsi="Arial" w:cs="Arial"/>
          <w:sz w:val="22"/>
          <w:szCs w:val="22"/>
        </w:rPr>
        <w:t>wanghuan</w:t>
      </w:r>
      <w:proofErr w:type="spellEnd"/>
      <w:r w:rsidRPr="00134173">
        <w:rPr>
          <w:rFonts w:ascii="Arial" w:hAnsi="Arial" w:cs="Arial"/>
          <w:sz w:val="22"/>
          <w:szCs w:val="22"/>
        </w:rPr>
        <w:t xml:space="preserve"> [at] vivo [dot] com</w:t>
      </w:r>
    </w:p>
    <w:p w14:paraId="16074A46" w14:textId="77777777" w:rsidR="004A7114" w:rsidRPr="00134173" w:rsidRDefault="004A7114" w:rsidP="004A7114">
      <w:pPr>
        <w:pBdr>
          <w:bottom w:val="single" w:sz="4" w:space="1" w:color="auto"/>
        </w:pBdr>
        <w:rPr>
          <w:rFonts w:eastAsiaTheme="minorEastAsia"/>
          <w:b/>
          <w:sz w:val="22"/>
          <w:szCs w:val="22"/>
          <w:lang w:eastAsia="zh-CN"/>
        </w:rPr>
      </w:pPr>
    </w:p>
    <w:p w14:paraId="30B92FD4" w14:textId="77777777" w:rsidR="004A7114" w:rsidRPr="00134173" w:rsidRDefault="004A7114" w:rsidP="004A7114">
      <w:pPr>
        <w:pStyle w:val="References"/>
        <w:numPr>
          <w:ilvl w:val="0"/>
          <w:numId w:val="0"/>
        </w:numPr>
        <w:tabs>
          <w:tab w:val="left" w:pos="420"/>
        </w:tabs>
        <w:adjustRightInd w:val="0"/>
        <w:spacing w:after="0"/>
        <w:ind w:left="450" w:hanging="360"/>
        <w:rPr>
          <w:sz w:val="22"/>
          <w:szCs w:val="22"/>
          <w:lang w:eastAsia="zh-CN"/>
        </w:rPr>
      </w:pPr>
    </w:p>
    <w:p w14:paraId="4B6CAE08" w14:textId="77777777" w:rsidR="004A7114" w:rsidRPr="00134173" w:rsidRDefault="004A7114" w:rsidP="004A7114">
      <w:pPr>
        <w:outlineLvl w:val="0"/>
        <w:rPr>
          <w:rFonts w:ascii="Arial" w:hAnsi="Arial" w:cs="Arial"/>
          <w:b/>
          <w:sz w:val="22"/>
          <w:szCs w:val="22"/>
        </w:rPr>
      </w:pPr>
      <w:r w:rsidRPr="00134173">
        <w:rPr>
          <w:rFonts w:ascii="Arial" w:hAnsi="Arial" w:cs="Arial"/>
          <w:b/>
          <w:sz w:val="22"/>
          <w:szCs w:val="22"/>
        </w:rPr>
        <w:t>1. Overall Description:</w:t>
      </w:r>
    </w:p>
    <w:p w14:paraId="17B0201F" w14:textId="2E232292" w:rsidR="009027CF" w:rsidRPr="009027CF" w:rsidRDefault="009027CF" w:rsidP="009027CF">
      <w:pPr>
        <w:pStyle w:val="afb"/>
        <w:snapToGrid w:val="0"/>
        <w:spacing w:after="0" w:afterAutospacing="0"/>
        <w:jc w:val="both"/>
        <w:rPr>
          <w:rFonts w:ascii="Arial" w:hAnsi="Arial" w:cs="Arial"/>
          <w:sz w:val="22"/>
          <w:szCs w:val="22"/>
        </w:rPr>
      </w:pPr>
      <w:r w:rsidRPr="009027CF">
        <w:rPr>
          <w:rFonts w:ascii="Arial" w:hAnsi="Arial" w:cs="Arial"/>
          <w:bCs/>
          <w:sz w:val="22"/>
          <w:szCs w:val="22"/>
        </w:rPr>
        <w:t>RAN</w:t>
      </w:r>
      <w:r w:rsidRPr="009027CF">
        <w:rPr>
          <w:rFonts w:ascii="Arial" w:hAnsi="Arial" w:cs="Arial" w:hint="eastAsia"/>
          <w:bCs/>
          <w:sz w:val="22"/>
          <w:szCs w:val="22"/>
        </w:rPr>
        <w:t>1 thanks RAN</w:t>
      </w:r>
      <w:r w:rsidRPr="009027CF">
        <w:rPr>
          <w:rFonts w:ascii="Arial" w:hAnsi="Arial" w:cs="Arial"/>
          <w:bCs/>
          <w:sz w:val="22"/>
          <w:szCs w:val="22"/>
        </w:rPr>
        <w:t>3</w:t>
      </w:r>
      <w:r w:rsidRPr="009027CF">
        <w:rPr>
          <w:rFonts w:ascii="Arial" w:hAnsi="Arial" w:cs="Arial" w:hint="eastAsia"/>
          <w:bCs/>
          <w:sz w:val="22"/>
          <w:szCs w:val="22"/>
        </w:rPr>
        <w:t xml:space="preserve"> for the LS </w:t>
      </w:r>
      <w:r w:rsidRPr="009027CF">
        <w:rPr>
          <w:rFonts w:ascii="Arial" w:hAnsi="Arial" w:cs="Arial"/>
          <w:bCs/>
          <w:sz w:val="22"/>
          <w:szCs w:val="22"/>
        </w:rPr>
        <w:t>R3-212981</w:t>
      </w:r>
      <w:r w:rsidRPr="009027CF">
        <w:rPr>
          <w:rFonts w:ascii="Arial" w:hAnsi="Arial" w:cs="Arial" w:hint="eastAsia"/>
          <w:bCs/>
          <w:sz w:val="22"/>
          <w:szCs w:val="22"/>
        </w:rPr>
        <w:t xml:space="preserve"> on </w:t>
      </w:r>
      <w:r w:rsidRPr="009027CF">
        <w:rPr>
          <w:rFonts w:ascii="Arial" w:hAnsi="Arial" w:cs="Arial"/>
          <w:bCs/>
          <w:sz w:val="22"/>
          <w:szCs w:val="22"/>
        </w:rPr>
        <w:t>Inter-donor migration</w:t>
      </w:r>
      <w:r w:rsidRPr="009027CF">
        <w:rPr>
          <w:rFonts w:ascii="Arial" w:hAnsi="Arial" w:cs="Arial" w:hint="eastAsia"/>
          <w:bCs/>
          <w:sz w:val="22"/>
          <w:szCs w:val="22"/>
        </w:rPr>
        <w:t>.</w:t>
      </w:r>
      <w:r w:rsidRPr="009027CF">
        <w:rPr>
          <w:rFonts w:ascii="Arial" w:hAnsi="Arial" w:cs="Arial"/>
          <w:bCs/>
          <w:sz w:val="22"/>
          <w:szCs w:val="22"/>
        </w:rPr>
        <w:t xml:space="preserve"> RAN3 provides t</w:t>
      </w:r>
      <w:r w:rsidRPr="009027CF">
        <w:rPr>
          <w:rFonts w:ascii="Arial" w:hAnsi="Arial" w:cs="Arial"/>
          <w:sz w:val="22"/>
          <w:szCs w:val="22"/>
        </w:rPr>
        <w:t>he following two implementation alternatives, which involve</w:t>
      </w:r>
      <w:r w:rsidR="0037399B">
        <w:rPr>
          <w:rFonts w:ascii="Arial" w:hAnsi="Arial" w:cs="Arial"/>
          <w:sz w:val="22"/>
          <w:szCs w:val="22"/>
        </w:rPr>
        <w:t>s</w:t>
      </w:r>
      <w:r w:rsidR="00E76A0A">
        <w:rPr>
          <w:rFonts w:ascii="Arial" w:hAnsi="Arial" w:cs="Arial"/>
          <w:sz w:val="22"/>
          <w:szCs w:val="22"/>
        </w:rPr>
        <w:t xml:space="preserve"> creation of</w:t>
      </w:r>
      <w:r w:rsidRPr="009027CF">
        <w:rPr>
          <w:rFonts w:ascii="Arial" w:hAnsi="Arial" w:cs="Arial"/>
          <w:sz w:val="22"/>
          <w:szCs w:val="22"/>
        </w:rPr>
        <w:t xml:space="preserve"> two logical IAB-DUs at the boundary IAB node, are to be further discussed in the scope of Full Migration:</w:t>
      </w:r>
    </w:p>
    <w:p w14:paraId="5ACD08EC" w14:textId="77777777" w:rsidR="009027CF" w:rsidRPr="009027CF" w:rsidRDefault="009027CF" w:rsidP="009027CF">
      <w:pPr>
        <w:widowControl w:val="0"/>
        <w:jc w:val="both"/>
        <w:rPr>
          <w:rFonts w:ascii="Arial" w:hAnsi="Arial" w:cs="Arial"/>
          <w:sz w:val="22"/>
          <w:szCs w:val="22"/>
          <w:lang w:eastAsia="zh-CN"/>
        </w:rPr>
      </w:pPr>
      <w:r w:rsidRPr="009027CF">
        <w:rPr>
          <w:rFonts w:ascii="Arial" w:hAnsi="Arial" w:cs="Arial"/>
          <w:sz w:val="22"/>
          <w:szCs w:val="22"/>
          <w:lang w:eastAsia="zh-CN"/>
        </w:rPr>
        <w:t>- Alt1: the two logical DUs use separate physical cell resources</w:t>
      </w:r>
    </w:p>
    <w:p w14:paraId="06DC2067" w14:textId="77777777" w:rsidR="009027CF" w:rsidRPr="009027CF" w:rsidRDefault="009027CF" w:rsidP="009027CF">
      <w:pPr>
        <w:widowControl w:val="0"/>
        <w:jc w:val="both"/>
        <w:rPr>
          <w:rFonts w:ascii="Arial" w:hAnsi="Arial" w:cs="Arial"/>
          <w:sz w:val="22"/>
          <w:szCs w:val="22"/>
          <w:lang w:eastAsia="zh-CN"/>
        </w:rPr>
      </w:pPr>
      <w:r w:rsidRPr="009027CF">
        <w:rPr>
          <w:rFonts w:ascii="Arial" w:hAnsi="Arial" w:cs="Arial"/>
          <w:sz w:val="22"/>
          <w:szCs w:val="22"/>
          <w:lang w:eastAsia="zh-CN"/>
        </w:rPr>
        <w:t>- Alt2: the two logical DUs use the same physical cell resources</w:t>
      </w:r>
    </w:p>
    <w:p w14:paraId="6F00382E" w14:textId="0DDE2A68" w:rsidR="009027CF" w:rsidRPr="0037399B" w:rsidRDefault="009027CF" w:rsidP="009027CF">
      <w:pPr>
        <w:pStyle w:val="afb"/>
        <w:snapToGrid w:val="0"/>
        <w:spacing w:after="0" w:afterAutospacing="0"/>
        <w:rPr>
          <w:rFonts w:ascii="Arial" w:eastAsia="等线" w:hAnsi="Arial" w:cs="Arial"/>
          <w:sz w:val="22"/>
          <w:szCs w:val="20"/>
          <w:u w:val="single"/>
        </w:rPr>
      </w:pPr>
      <w:r w:rsidRPr="0037399B">
        <w:rPr>
          <w:rFonts w:ascii="Arial" w:eastAsia="等线" w:hAnsi="Arial" w:cs="Arial" w:hint="eastAsia"/>
          <w:sz w:val="22"/>
          <w:szCs w:val="20"/>
          <w:u w:val="single"/>
        </w:rPr>
        <w:t>Q</w:t>
      </w:r>
      <w:r w:rsidRPr="0037399B">
        <w:rPr>
          <w:rFonts w:ascii="Arial" w:eastAsia="等线" w:hAnsi="Arial" w:cs="Arial"/>
          <w:sz w:val="22"/>
          <w:szCs w:val="20"/>
          <w:u w:val="single"/>
        </w:rPr>
        <w:t>u</w:t>
      </w:r>
      <w:r w:rsidRPr="0037399B">
        <w:rPr>
          <w:rFonts w:ascii="Arial" w:eastAsia="等线" w:hAnsi="Arial" w:cs="Arial" w:hint="eastAsia"/>
          <w:sz w:val="22"/>
          <w:szCs w:val="20"/>
          <w:u w:val="single"/>
        </w:rPr>
        <w:t>e</w:t>
      </w:r>
      <w:r w:rsidRPr="0037399B">
        <w:rPr>
          <w:rFonts w:ascii="Arial" w:eastAsia="等线" w:hAnsi="Arial" w:cs="Arial"/>
          <w:sz w:val="22"/>
          <w:szCs w:val="20"/>
          <w:u w:val="single"/>
        </w:rPr>
        <w:t>stions from RAN3</w:t>
      </w:r>
    </w:p>
    <w:p w14:paraId="688DD99E" w14:textId="0B1CE816" w:rsidR="009027CF" w:rsidRPr="009027CF" w:rsidRDefault="009027CF" w:rsidP="009027CF">
      <w:pPr>
        <w:pStyle w:val="afb"/>
        <w:snapToGrid w:val="0"/>
        <w:spacing w:before="240" w:beforeAutospacing="0" w:after="0" w:afterAutospacing="0"/>
        <w:rPr>
          <w:rFonts w:ascii="Arial" w:eastAsia="等线" w:hAnsi="Arial" w:cs="Arial"/>
          <w:sz w:val="22"/>
          <w:szCs w:val="22"/>
          <w:lang w:val="en-GB"/>
        </w:rPr>
      </w:pPr>
      <w:r w:rsidRPr="009027CF">
        <w:rPr>
          <w:rFonts w:ascii="Arial" w:eastAsia="等线" w:hAnsi="Arial" w:cs="Arial"/>
          <w:sz w:val="22"/>
          <w:szCs w:val="22"/>
          <w:lang w:val="en-GB"/>
        </w:rPr>
        <w:t xml:space="preserve">RAN3 would like to ask RAN1, RAN2, and RAN4 to provide feedback, </w:t>
      </w:r>
      <w:proofErr w:type="spellStart"/>
      <w:r w:rsidRPr="009027CF">
        <w:rPr>
          <w:rFonts w:ascii="Arial" w:eastAsia="等线" w:hAnsi="Arial" w:cs="Arial"/>
          <w:sz w:val="22"/>
          <w:szCs w:val="22"/>
          <w:lang w:val="en-GB"/>
        </w:rPr>
        <w:t>e.g</w:t>
      </w:r>
      <w:proofErr w:type="spellEnd"/>
      <w:r w:rsidRPr="009027CF">
        <w:rPr>
          <w:rFonts w:ascii="Arial" w:eastAsia="等线" w:hAnsi="Arial" w:cs="Arial"/>
          <w:sz w:val="22"/>
          <w:szCs w:val="22"/>
          <w:lang w:val="en-GB"/>
        </w:rPr>
        <w:t xml:space="preserve">, any technical issue for the above Alt1 and Alt2?  </w:t>
      </w:r>
    </w:p>
    <w:p w14:paraId="24E260E3" w14:textId="77777777" w:rsidR="009027CF" w:rsidRPr="009027CF" w:rsidRDefault="009027CF" w:rsidP="009027CF">
      <w:pPr>
        <w:pStyle w:val="afb"/>
        <w:snapToGrid w:val="0"/>
        <w:spacing w:before="0" w:beforeAutospacing="0" w:after="0" w:afterAutospacing="0"/>
        <w:rPr>
          <w:rFonts w:ascii="Arial" w:eastAsia="等线" w:hAnsi="Arial" w:cs="Arial"/>
          <w:sz w:val="22"/>
          <w:szCs w:val="22"/>
          <w:lang w:val="en-GB"/>
        </w:rPr>
      </w:pPr>
      <w:r w:rsidRPr="009027CF">
        <w:rPr>
          <w:rFonts w:ascii="Arial" w:eastAsia="等线" w:hAnsi="Arial" w:cs="Arial" w:hint="eastAsia"/>
          <w:sz w:val="22"/>
          <w:szCs w:val="22"/>
          <w:lang w:val="en-GB"/>
        </w:rPr>
        <w:t>F</w:t>
      </w:r>
      <w:r w:rsidRPr="009027CF">
        <w:rPr>
          <w:rFonts w:ascii="Arial" w:eastAsia="等线" w:hAnsi="Arial" w:cs="Arial"/>
          <w:sz w:val="22"/>
          <w:szCs w:val="22"/>
          <w:lang w:val="en-GB"/>
        </w:rPr>
        <w:t xml:space="preserve">or Alt2, RAN3 also has some concrete questions w.r.t., PCI/NCGI, i.e., </w:t>
      </w:r>
    </w:p>
    <w:p w14:paraId="2138A6FE" w14:textId="716DB702" w:rsidR="009027CF" w:rsidRPr="009027CF" w:rsidRDefault="009027CF" w:rsidP="009027CF">
      <w:pPr>
        <w:pStyle w:val="af9"/>
        <w:numPr>
          <w:ilvl w:val="0"/>
          <w:numId w:val="9"/>
        </w:numPr>
        <w:ind w:firstLineChars="0"/>
        <w:rPr>
          <w:rFonts w:ascii="Arial" w:eastAsia="等线" w:hAnsi="Arial" w:cs="Arial"/>
          <w:sz w:val="22"/>
          <w:szCs w:val="22"/>
        </w:rPr>
      </w:pPr>
      <w:r w:rsidRPr="009027CF">
        <w:rPr>
          <w:rFonts w:ascii="Arial" w:eastAsia="等线" w:hAnsi="Arial" w:cs="Arial"/>
          <w:sz w:val="22"/>
          <w:szCs w:val="22"/>
        </w:rPr>
        <w:t>Q1: Whether the current specification enables a RRC CONNECTED UE remains connected, while observing the change of NCGI, and no change to the PCI?</w:t>
      </w:r>
    </w:p>
    <w:p w14:paraId="4C4472B7" w14:textId="0EB615B3" w:rsidR="009027CF" w:rsidRPr="009027CF" w:rsidRDefault="009027CF" w:rsidP="009027CF">
      <w:pPr>
        <w:pStyle w:val="af9"/>
        <w:numPr>
          <w:ilvl w:val="0"/>
          <w:numId w:val="9"/>
        </w:numPr>
        <w:ind w:firstLineChars="0"/>
        <w:rPr>
          <w:rFonts w:ascii="Arial" w:eastAsia="等线" w:hAnsi="Arial" w:cs="Arial"/>
          <w:sz w:val="22"/>
          <w:szCs w:val="22"/>
        </w:rPr>
      </w:pPr>
      <w:r w:rsidRPr="009027CF">
        <w:rPr>
          <w:rFonts w:ascii="Arial" w:eastAsia="等线" w:hAnsi="Arial" w:cs="Arial"/>
          <w:sz w:val="22"/>
          <w:szCs w:val="22"/>
        </w:rPr>
        <w:t>Q2: is it possible to use same PCI for cell1 and cell2, and support the HO from cell1 to cell2 without new impact to the UE (e.g. a legacy UE)?</w:t>
      </w:r>
    </w:p>
    <w:p w14:paraId="78F1C61F" w14:textId="77777777" w:rsidR="009027CF" w:rsidRPr="009027CF" w:rsidRDefault="009027CF" w:rsidP="009027CF">
      <w:pPr>
        <w:pStyle w:val="af9"/>
        <w:numPr>
          <w:ilvl w:val="0"/>
          <w:numId w:val="9"/>
        </w:numPr>
        <w:snapToGrid w:val="0"/>
        <w:ind w:firstLineChars="0"/>
        <w:rPr>
          <w:rFonts w:ascii="Arial" w:eastAsia="等线" w:hAnsi="Arial" w:cs="Arial"/>
          <w:sz w:val="22"/>
          <w:szCs w:val="22"/>
        </w:rPr>
      </w:pPr>
      <w:r w:rsidRPr="009027CF">
        <w:rPr>
          <w:rFonts w:ascii="Arial" w:eastAsia="等线" w:hAnsi="Arial" w:cs="Arial"/>
          <w:sz w:val="22"/>
          <w:szCs w:val="22"/>
        </w:rPr>
        <w:t>Q3: when cell1 and cell2 use different PCI/NCGI, is it possible to use one set of shared resource, without new impact to the UE?</w:t>
      </w:r>
    </w:p>
    <w:p w14:paraId="4EA0EFB3" w14:textId="0992899F" w:rsidR="00092CA9" w:rsidRDefault="00092CA9" w:rsidP="009027CF">
      <w:pPr>
        <w:spacing w:before="120" w:line="259" w:lineRule="auto"/>
        <w:jc w:val="both"/>
        <w:rPr>
          <w:rFonts w:ascii="Arial" w:hAnsi="Arial" w:cs="Arial"/>
          <w:bCs/>
          <w:sz w:val="22"/>
          <w:szCs w:val="22"/>
        </w:rPr>
      </w:pPr>
    </w:p>
    <w:p w14:paraId="0529D444" w14:textId="77777777" w:rsidR="009027CF" w:rsidRPr="0037399B" w:rsidRDefault="009027CF" w:rsidP="009027CF">
      <w:pPr>
        <w:spacing w:before="120" w:line="259" w:lineRule="auto"/>
        <w:jc w:val="both"/>
        <w:rPr>
          <w:rFonts w:ascii="Arial" w:eastAsia="等线" w:hAnsi="Arial" w:cs="Arial"/>
          <w:sz w:val="22"/>
          <w:szCs w:val="20"/>
          <w:u w:val="single"/>
          <w:lang w:eastAsia="zh-CN"/>
        </w:rPr>
      </w:pPr>
      <w:r w:rsidRPr="0037399B">
        <w:rPr>
          <w:rFonts w:ascii="Arial" w:eastAsia="等线" w:hAnsi="Arial" w:cs="Arial"/>
          <w:sz w:val="22"/>
          <w:szCs w:val="20"/>
          <w:u w:val="single"/>
          <w:lang w:eastAsia="zh-CN"/>
        </w:rPr>
        <w:t>Answer from RAN1 perspective</w:t>
      </w:r>
    </w:p>
    <w:p w14:paraId="0644D383" w14:textId="005E34E9" w:rsidR="009027CF" w:rsidRDefault="00E76A0A" w:rsidP="009027CF">
      <w:pPr>
        <w:spacing w:before="120" w:line="259" w:lineRule="auto"/>
        <w:jc w:val="both"/>
        <w:rPr>
          <w:rFonts w:ascii="Arial" w:eastAsiaTheme="minorEastAsia" w:hAnsi="Arial" w:cs="Arial"/>
          <w:bCs/>
          <w:sz w:val="22"/>
          <w:szCs w:val="22"/>
          <w:lang w:eastAsia="zh-CN"/>
        </w:rPr>
      </w:pPr>
      <w:r>
        <w:rPr>
          <w:rFonts w:ascii="Arial" w:eastAsiaTheme="minorEastAsia" w:hAnsi="Arial" w:cs="Arial"/>
          <w:bCs/>
          <w:sz w:val="22"/>
          <w:szCs w:val="22"/>
          <w:lang w:eastAsia="zh-CN"/>
        </w:rPr>
        <w:t>For Alt1, RAN1 understand</w:t>
      </w:r>
      <w:r w:rsidR="00AC0A98">
        <w:rPr>
          <w:rFonts w:ascii="Arial" w:eastAsiaTheme="minorEastAsia" w:hAnsi="Arial" w:cs="Arial"/>
          <w:bCs/>
          <w:sz w:val="22"/>
          <w:szCs w:val="22"/>
          <w:lang w:eastAsia="zh-CN"/>
        </w:rPr>
        <w:t>s</w:t>
      </w:r>
      <w:r>
        <w:rPr>
          <w:rFonts w:ascii="Arial" w:eastAsiaTheme="minorEastAsia" w:hAnsi="Arial" w:cs="Arial"/>
          <w:bCs/>
          <w:sz w:val="22"/>
          <w:szCs w:val="22"/>
          <w:lang w:eastAsia="zh-CN"/>
        </w:rPr>
        <w:t xml:space="preserve"> that two logical DUs are created in different carriers of the boundary IAB node. </w:t>
      </w:r>
      <w:r w:rsidR="009027CF">
        <w:rPr>
          <w:rFonts w:ascii="Arial" w:eastAsiaTheme="minorEastAsia" w:hAnsi="Arial" w:cs="Arial"/>
          <w:bCs/>
          <w:sz w:val="22"/>
          <w:szCs w:val="22"/>
          <w:lang w:eastAsia="zh-CN"/>
        </w:rPr>
        <w:t>RAN1 does not observe any technical issue for Alt1.</w:t>
      </w:r>
    </w:p>
    <w:p w14:paraId="55B65228" w14:textId="7DE728A4" w:rsidR="009027CF" w:rsidRDefault="009027CF" w:rsidP="009027CF">
      <w:pPr>
        <w:spacing w:before="120" w:line="259" w:lineRule="auto"/>
        <w:jc w:val="both"/>
        <w:rPr>
          <w:rFonts w:ascii="Arial" w:eastAsiaTheme="minorEastAsia" w:hAnsi="Arial" w:cs="Arial"/>
          <w:bCs/>
          <w:sz w:val="22"/>
          <w:szCs w:val="22"/>
          <w:lang w:eastAsia="zh-CN"/>
        </w:rPr>
      </w:pPr>
      <w:r>
        <w:rPr>
          <w:rFonts w:ascii="Arial" w:eastAsiaTheme="minorEastAsia" w:hAnsi="Arial" w:cs="Arial"/>
          <w:bCs/>
          <w:sz w:val="22"/>
          <w:szCs w:val="22"/>
          <w:lang w:eastAsia="zh-CN"/>
        </w:rPr>
        <w:t xml:space="preserve">For </w:t>
      </w:r>
      <w:r w:rsidR="0044419B">
        <w:rPr>
          <w:rFonts w:ascii="Arial" w:eastAsiaTheme="minorEastAsia" w:hAnsi="Arial" w:cs="Arial"/>
          <w:bCs/>
          <w:sz w:val="22"/>
          <w:szCs w:val="22"/>
          <w:lang w:eastAsia="zh-CN"/>
        </w:rPr>
        <w:t>Q</w:t>
      </w:r>
      <w:r>
        <w:rPr>
          <w:rFonts w:ascii="Arial" w:eastAsiaTheme="minorEastAsia" w:hAnsi="Arial" w:cs="Arial"/>
          <w:bCs/>
          <w:sz w:val="22"/>
          <w:szCs w:val="22"/>
          <w:lang w:eastAsia="zh-CN"/>
        </w:rPr>
        <w:t>2, RAN1 assume</w:t>
      </w:r>
      <w:r w:rsidR="00AC0A98">
        <w:rPr>
          <w:rFonts w:ascii="Arial" w:eastAsiaTheme="minorEastAsia" w:hAnsi="Arial" w:cs="Arial"/>
          <w:bCs/>
          <w:sz w:val="22"/>
          <w:szCs w:val="22"/>
          <w:lang w:eastAsia="zh-CN"/>
        </w:rPr>
        <w:t>s</w:t>
      </w:r>
      <w:r>
        <w:rPr>
          <w:rFonts w:ascii="Arial" w:eastAsiaTheme="minorEastAsia" w:hAnsi="Arial" w:cs="Arial"/>
          <w:bCs/>
          <w:sz w:val="22"/>
          <w:szCs w:val="22"/>
          <w:lang w:eastAsia="zh-CN"/>
        </w:rPr>
        <w:t xml:space="preserve"> to use different PCI for cell 1 and cell 2 during design of RAN 1 specification, thus it is not possible to use the same PCI for cell 1 and cell 2.</w:t>
      </w:r>
    </w:p>
    <w:p w14:paraId="60DBC698" w14:textId="280F12A4" w:rsidR="0044419B" w:rsidRPr="009027CF" w:rsidRDefault="0044419B" w:rsidP="009027CF">
      <w:pPr>
        <w:spacing w:before="120" w:line="259" w:lineRule="auto"/>
        <w:jc w:val="both"/>
        <w:rPr>
          <w:rFonts w:ascii="Arial" w:eastAsiaTheme="minorEastAsia" w:hAnsi="Arial" w:cs="Arial"/>
          <w:bCs/>
          <w:sz w:val="22"/>
          <w:szCs w:val="22"/>
          <w:lang w:eastAsia="zh-CN"/>
        </w:rPr>
      </w:pPr>
      <w:r>
        <w:rPr>
          <w:rFonts w:ascii="Arial" w:eastAsiaTheme="minorEastAsia" w:hAnsi="Arial" w:cs="Arial"/>
          <w:bCs/>
          <w:sz w:val="22"/>
          <w:szCs w:val="22"/>
          <w:lang w:eastAsia="zh-CN"/>
        </w:rPr>
        <w:t>For Q3, RAN1 understand</w:t>
      </w:r>
      <w:r w:rsidR="00AC0A98">
        <w:rPr>
          <w:rFonts w:ascii="Arial" w:eastAsiaTheme="minorEastAsia" w:hAnsi="Arial" w:cs="Arial"/>
          <w:bCs/>
          <w:sz w:val="22"/>
          <w:szCs w:val="22"/>
          <w:lang w:eastAsia="zh-CN"/>
        </w:rPr>
        <w:t>s</w:t>
      </w:r>
      <w:r>
        <w:rPr>
          <w:rFonts w:ascii="Arial" w:eastAsiaTheme="minorEastAsia" w:hAnsi="Arial" w:cs="Arial"/>
          <w:bCs/>
          <w:sz w:val="22"/>
          <w:szCs w:val="22"/>
          <w:lang w:eastAsia="zh-CN"/>
        </w:rPr>
        <w:t xml:space="preserve"> cell 1 and cell 2 can use the same carrier while using different PCI</w:t>
      </w:r>
      <w:r w:rsidR="0037399B">
        <w:rPr>
          <w:rFonts w:ascii="Arial" w:eastAsiaTheme="minorEastAsia" w:hAnsi="Arial" w:cs="Arial"/>
          <w:bCs/>
          <w:sz w:val="22"/>
          <w:szCs w:val="22"/>
          <w:lang w:eastAsia="zh-CN"/>
        </w:rPr>
        <w:t>s</w:t>
      </w:r>
      <w:r>
        <w:rPr>
          <w:rFonts w:ascii="Arial" w:eastAsiaTheme="minorEastAsia" w:hAnsi="Arial" w:cs="Arial"/>
          <w:bCs/>
          <w:sz w:val="22"/>
          <w:szCs w:val="22"/>
          <w:lang w:eastAsia="zh-CN"/>
        </w:rPr>
        <w:t xml:space="preserve">. When </w:t>
      </w:r>
      <w:proofErr w:type="spellStart"/>
      <w:r>
        <w:rPr>
          <w:rFonts w:ascii="Arial" w:eastAsiaTheme="minorEastAsia" w:hAnsi="Arial" w:cs="Arial"/>
          <w:bCs/>
          <w:sz w:val="22"/>
          <w:szCs w:val="22"/>
          <w:lang w:eastAsia="zh-CN"/>
        </w:rPr>
        <w:t>gNB</w:t>
      </w:r>
      <w:proofErr w:type="spellEnd"/>
      <w:r>
        <w:rPr>
          <w:rFonts w:ascii="Arial" w:eastAsiaTheme="minorEastAsia" w:hAnsi="Arial" w:cs="Arial"/>
          <w:bCs/>
          <w:sz w:val="22"/>
          <w:szCs w:val="22"/>
          <w:lang w:eastAsia="zh-CN"/>
        </w:rPr>
        <w:t xml:space="preserve"> schedules </w:t>
      </w:r>
      <w:r w:rsidR="00E76A0A">
        <w:rPr>
          <w:rFonts w:ascii="Arial" w:eastAsiaTheme="minorEastAsia" w:hAnsi="Arial" w:cs="Arial"/>
          <w:bCs/>
          <w:sz w:val="22"/>
          <w:szCs w:val="22"/>
          <w:lang w:eastAsia="zh-CN"/>
        </w:rPr>
        <w:t xml:space="preserve">transmissions in </w:t>
      </w:r>
      <w:r>
        <w:rPr>
          <w:rFonts w:ascii="Arial" w:eastAsiaTheme="minorEastAsia" w:hAnsi="Arial" w:cs="Arial"/>
          <w:bCs/>
          <w:sz w:val="22"/>
          <w:szCs w:val="22"/>
          <w:lang w:eastAsia="zh-CN"/>
        </w:rPr>
        <w:t xml:space="preserve">cell 1 and cell 2, orthogonal resources can be assigned </w:t>
      </w:r>
      <w:r w:rsidR="00E76A0A">
        <w:rPr>
          <w:rFonts w:ascii="Arial" w:eastAsiaTheme="minorEastAsia" w:hAnsi="Arial" w:cs="Arial"/>
          <w:bCs/>
          <w:sz w:val="22"/>
          <w:szCs w:val="22"/>
          <w:lang w:eastAsia="zh-CN"/>
        </w:rPr>
        <w:t xml:space="preserve">in </w:t>
      </w:r>
      <w:r>
        <w:rPr>
          <w:rFonts w:ascii="Arial" w:eastAsiaTheme="minorEastAsia" w:hAnsi="Arial" w:cs="Arial"/>
          <w:bCs/>
          <w:sz w:val="22"/>
          <w:szCs w:val="22"/>
          <w:lang w:eastAsia="zh-CN"/>
        </w:rPr>
        <w:t xml:space="preserve">cell 1 and cell 2 by </w:t>
      </w:r>
      <w:proofErr w:type="spellStart"/>
      <w:r>
        <w:rPr>
          <w:rFonts w:ascii="Arial" w:eastAsiaTheme="minorEastAsia" w:hAnsi="Arial" w:cs="Arial"/>
          <w:bCs/>
          <w:sz w:val="22"/>
          <w:szCs w:val="22"/>
          <w:lang w:eastAsia="zh-CN"/>
        </w:rPr>
        <w:t>gNB</w:t>
      </w:r>
      <w:proofErr w:type="spellEnd"/>
      <w:r>
        <w:rPr>
          <w:rFonts w:ascii="Arial" w:eastAsiaTheme="minorEastAsia" w:hAnsi="Arial" w:cs="Arial"/>
          <w:bCs/>
          <w:sz w:val="22"/>
          <w:szCs w:val="22"/>
          <w:lang w:eastAsia="zh-CN"/>
        </w:rPr>
        <w:t xml:space="preserve"> implementation.</w:t>
      </w:r>
    </w:p>
    <w:p w14:paraId="32AA785D" w14:textId="77777777" w:rsidR="004A7114" w:rsidRPr="00134173" w:rsidRDefault="004A7114" w:rsidP="004A7114">
      <w:pPr>
        <w:pStyle w:val="a9"/>
        <w:tabs>
          <w:tab w:val="left" w:pos="426"/>
          <w:tab w:val="left" w:pos="4678"/>
          <w:tab w:val="left" w:pos="5954"/>
          <w:tab w:val="left" w:pos="7088"/>
        </w:tabs>
        <w:rPr>
          <w:rFonts w:ascii="Arial" w:hAnsi="Arial" w:cs="Arial"/>
          <w:sz w:val="22"/>
          <w:szCs w:val="22"/>
        </w:rPr>
      </w:pPr>
    </w:p>
    <w:p w14:paraId="50D86359" w14:textId="77777777" w:rsidR="004A7114" w:rsidRPr="00134173" w:rsidRDefault="004A7114" w:rsidP="004A7114">
      <w:pPr>
        <w:outlineLvl w:val="0"/>
        <w:rPr>
          <w:rFonts w:ascii="Arial" w:hAnsi="Arial" w:cs="Arial"/>
          <w:b/>
          <w:sz w:val="22"/>
          <w:szCs w:val="22"/>
        </w:rPr>
      </w:pPr>
      <w:r w:rsidRPr="00134173">
        <w:rPr>
          <w:rFonts w:ascii="Arial" w:hAnsi="Arial" w:cs="Arial"/>
          <w:b/>
          <w:sz w:val="22"/>
          <w:szCs w:val="22"/>
        </w:rPr>
        <w:t>2. Actions:</w:t>
      </w:r>
    </w:p>
    <w:p w14:paraId="186825D3" w14:textId="4EC95AD5" w:rsidR="004A7114" w:rsidRPr="00134173" w:rsidRDefault="004A7114" w:rsidP="004A7114">
      <w:pPr>
        <w:ind w:left="1985" w:hanging="1985"/>
        <w:outlineLvl w:val="0"/>
        <w:rPr>
          <w:rFonts w:ascii="Arial" w:hAnsi="Arial" w:cs="Arial"/>
          <w:b/>
          <w:sz w:val="22"/>
          <w:szCs w:val="22"/>
          <w:lang w:eastAsia="zh-CN"/>
        </w:rPr>
      </w:pPr>
      <w:r w:rsidRPr="00134173">
        <w:rPr>
          <w:rFonts w:ascii="Arial" w:hAnsi="Arial" w:cs="Arial"/>
          <w:b/>
          <w:sz w:val="22"/>
          <w:szCs w:val="22"/>
        </w:rPr>
        <w:t>To</w:t>
      </w:r>
      <w:r w:rsidRPr="00134173">
        <w:rPr>
          <w:rFonts w:ascii="Arial" w:hAnsi="Arial" w:cs="Arial"/>
          <w:b/>
          <w:sz w:val="22"/>
          <w:szCs w:val="22"/>
          <w:lang w:eastAsia="zh-CN"/>
        </w:rPr>
        <w:t xml:space="preserve"> </w:t>
      </w:r>
      <w:r w:rsidRPr="00134173">
        <w:rPr>
          <w:rFonts w:ascii="Arial" w:hAnsi="Arial" w:cs="Arial" w:hint="eastAsia"/>
          <w:b/>
          <w:sz w:val="22"/>
          <w:szCs w:val="22"/>
          <w:lang w:eastAsia="zh-CN"/>
        </w:rPr>
        <w:t>RAN</w:t>
      </w:r>
      <w:r w:rsidR="00D43AF9">
        <w:rPr>
          <w:rFonts w:ascii="Arial" w:hAnsi="Arial" w:cs="Arial"/>
          <w:b/>
          <w:sz w:val="22"/>
          <w:szCs w:val="22"/>
          <w:lang w:eastAsia="zh-CN"/>
        </w:rPr>
        <w:t>3</w:t>
      </w:r>
    </w:p>
    <w:p w14:paraId="6E7FD6FB" w14:textId="4D1525E6" w:rsidR="004A7114" w:rsidRPr="00134173" w:rsidRDefault="004A7114" w:rsidP="004A7114">
      <w:pPr>
        <w:spacing w:after="240"/>
        <w:outlineLvl w:val="0"/>
        <w:rPr>
          <w:rFonts w:ascii="Arial" w:hAnsi="Arial" w:cs="Arial"/>
          <w:sz w:val="22"/>
          <w:szCs w:val="22"/>
        </w:rPr>
      </w:pPr>
      <w:r w:rsidRPr="00134173">
        <w:rPr>
          <w:rFonts w:ascii="Arial" w:hAnsi="Arial" w:cs="Arial"/>
          <w:b/>
          <w:sz w:val="22"/>
          <w:szCs w:val="22"/>
        </w:rPr>
        <w:lastRenderedPageBreak/>
        <w:t>ACTION:</w:t>
      </w:r>
      <w:r w:rsidRPr="00134173">
        <w:rPr>
          <w:rFonts w:ascii="Arial" w:hAnsi="Arial" w:cs="Arial"/>
          <w:sz w:val="22"/>
          <w:szCs w:val="22"/>
        </w:rPr>
        <w:t xml:space="preserve"> </w:t>
      </w:r>
      <w:r w:rsidRPr="00134173">
        <w:rPr>
          <w:rFonts w:ascii="Arial" w:hAnsi="Arial" w:cs="Arial" w:hint="eastAsia"/>
          <w:sz w:val="22"/>
          <w:szCs w:val="22"/>
        </w:rPr>
        <w:t>RAN1 respectfully requests RAN</w:t>
      </w:r>
      <w:r w:rsidR="00D43AF9">
        <w:rPr>
          <w:rFonts w:ascii="Arial" w:hAnsi="Arial" w:cs="Arial"/>
          <w:sz w:val="22"/>
          <w:szCs w:val="22"/>
          <w:lang w:eastAsia="zh-CN"/>
        </w:rPr>
        <w:t>3</w:t>
      </w:r>
      <w:r w:rsidRPr="00134173">
        <w:rPr>
          <w:rFonts w:ascii="Arial" w:hAnsi="Arial" w:cs="Arial" w:hint="eastAsia"/>
          <w:sz w:val="22"/>
          <w:szCs w:val="22"/>
        </w:rPr>
        <w:t xml:space="preserve"> to take the above into account.</w:t>
      </w:r>
    </w:p>
    <w:p w14:paraId="39675864" w14:textId="77777777" w:rsidR="004A7114" w:rsidRPr="00134173" w:rsidRDefault="004A7114" w:rsidP="004A7114">
      <w:pPr>
        <w:tabs>
          <w:tab w:val="left" w:pos="5507"/>
        </w:tabs>
        <w:rPr>
          <w:rFonts w:ascii="Arial" w:hAnsi="Arial" w:cs="Arial"/>
          <w:b/>
          <w:sz w:val="22"/>
          <w:szCs w:val="22"/>
        </w:rPr>
      </w:pPr>
    </w:p>
    <w:p w14:paraId="4CB6BBE2" w14:textId="56B0FB4C" w:rsidR="004A7114" w:rsidRPr="00134173" w:rsidRDefault="00134173" w:rsidP="004A7114">
      <w:pPr>
        <w:tabs>
          <w:tab w:val="left" w:pos="5507"/>
        </w:tabs>
        <w:outlineLvl w:val="0"/>
        <w:rPr>
          <w:rFonts w:ascii="Arial" w:hAnsi="Arial" w:cs="Arial"/>
          <w:b/>
          <w:sz w:val="22"/>
          <w:szCs w:val="22"/>
        </w:rPr>
      </w:pPr>
      <w:r>
        <w:rPr>
          <w:rFonts w:ascii="Arial" w:hAnsi="Arial" w:cs="Arial"/>
          <w:b/>
          <w:sz w:val="22"/>
          <w:szCs w:val="22"/>
        </w:rPr>
        <w:t>3</w:t>
      </w:r>
      <w:r w:rsidR="004A7114" w:rsidRPr="00134173">
        <w:rPr>
          <w:rFonts w:ascii="Arial" w:hAnsi="Arial" w:cs="Arial"/>
          <w:b/>
          <w:sz w:val="22"/>
          <w:szCs w:val="22"/>
        </w:rPr>
        <w:t>. Date of Next TSG-RAN WG1 Meetings:</w:t>
      </w:r>
      <w:r w:rsidR="004A7114" w:rsidRPr="00134173">
        <w:rPr>
          <w:rFonts w:ascii="Arial" w:hAnsi="Arial" w:cs="Arial"/>
          <w:b/>
          <w:sz w:val="22"/>
          <w:szCs w:val="22"/>
        </w:rPr>
        <w:tab/>
      </w:r>
    </w:p>
    <w:p w14:paraId="04C1E69A" w14:textId="56CF4A1A" w:rsidR="000930A3" w:rsidRPr="00AC0A98" w:rsidRDefault="000930A3" w:rsidP="000930A3">
      <w:pPr>
        <w:tabs>
          <w:tab w:val="left" w:pos="3544"/>
        </w:tabs>
        <w:ind w:left="2268" w:hanging="2268"/>
        <w:rPr>
          <w:rFonts w:ascii="Arial" w:hAnsi="Arial" w:cs="Arial"/>
          <w:sz w:val="22"/>
          <w:szCs w:val="22"/>
        </w:rPr>
      </w:pPr>
      <w:r w:rsidRPr="00AC0A98">
        <w:rPr>
          <w:rFonts w:ascii="Arial" w:hAnsi="Arial" w:cs="Arial"/>
          <w:sz w:val="22"/>
          <w:szCs w:val="22"/>
        </w:rPr>
        <w:t>TSG RAN WG1 Meeting #106bis-e</w:t>
      </w:r>
      <w:r w:rsidRPr="00AC0A98">
        <w:rPr>
          <w:rFonts w:ascii="Arial" w:hAnsi="Arial" w:cs="Arial"/>
          <w:sz w:val="22"/>
          <w:szCs w:val="22"/>
        </w:rPr>
        <w:tab/>
        <w:t>October 11th – 19th, 2021</w:t>
      </w:r>
      <w:r w:rsidRPr="00AC0A98">
        <w:rPr>
          <w:rFonts w:ascii="Arial" w:hAnsi="Arial" w:cs="Arial"/>
          <w:sz w:val="22"/>
          <w:szCs w:val="22"/>
        </w:rPr>
        <w:tab/>
        <w:t>e-meeting</w:t>
      </w:r>
    </w:p>
    <w:p w14:paraId="1DB84CF5" w14:textId="16AA0059" w:rsidR="000930A3" w:rsidRDefault="000930A3" w:rsidP="000930A3">
      <w:pPr>
        <w:tabs>
          <w:tab w:val="left" w:pos="3544"/>
        </w:tabs>
        <w:ind w:left="2268" w:hanging="2268"/>
        <w:rPr>
          <w:rFonts w:ascii="Arial" w:hAnsi="Arial" w:cs="Arial"/>
          <w:sz w:val="22"/>
          <w:szCs w:val="22"/>
        </w:rPr>
      </w:pPr>
      <w:r w:rsidRPr="00AC0A98">
        <w:rPr>
          <w:rFonts w:ascii="Arial" w:hAnsi="Arial" w:cs="Arial"/>
          <w:sz w:val="22"/>
          <w:szCs w:val="22"/>
        </w:rPr>
        <w:t>TSG RAN WG1 Meeting #107-e</w:t>
      </w:r>
      <w:r w:rsidRPr="00AC0A98">
        <w:rPr>
          <w:rFonts w:ascii="Arial" w:hAnsi="Arial" w:cs="Arial"/>
          <w:sz w:val="22"/>
          <w:szCs w:val="22"/>
        </w:rPr>
        <w:tab/>
        <w:t>November 11th – 19th, 2021</w:t>
      </w:r>
      <w:r w:rsidRPr="00AC0A98">
        <w:rPr>
          <w:rFonts w:ascii="Arial" w:hAnsi="Arial" w:cs="Arial"/>
          <w:sz w:val="22"/>
          <w:szCs w:val="22"/>
        </w:rPr>
        <w:tab/>
        <w:t>e-meeting</w:t>
      </w:r>
    </w:p>
    <w:p w14:paraId="12DC1DF7" w14:textId="77777777" w:rsidR="0037399B" w:rsidRPr="00AC0A98" w:rsidRDefault="0037399B" w:rsidP="000930A3">
      <w:pPr>
        <w:tabs>
          <w:tab w:val="left" w:pos="3544"/>
        </w:tabs>
        <w:ind w:left="2268" w:hanging="2268"/>
        <w:rPr>
          <w:rFonts w:ascii="Arial" w:hAnsi="Arial" w:cs="Arial"/>
          <w:sz w:val="22"/>
          <w:szCs w:val="22"/>
        </w:rPr>
      </w:pPr>
    </w:p>
    <w:p w14:paraId="7AE6725B" w14:textId="468AB4AE" w:rsidR="00B409A0" w:rsidRPr="00B409A0" w:rsidRDefault="0037399B" w:rsidP="00B409A0">
      <w:pPr>
        <w:tabs>
          <w:tab w:val="left" w:pos="3430"/>
        </w:tabs>
        <w:overflowPunct w:val="0"/>
        <w:ind w:left="2268" w:hanging="2268"/>
        <w:textAlignment w:val="baseline"/>
        <w:rPr>
          <w:rFonts w:asciiTheme="minorEastAsia" w:eastAsiaTheme="minorEastAsia" w:hAnsiTheme="minorEastAsia" w:cs="Arial"/>
          <w:sz w:val="22"/>
          <w:szCs w:val="22"/>
          <w:lang w:eastAsia="zh-CN"/>
        </w:rPr>
      </w:pPr>
      <w:r>
        <w:rPr>
          <w:rFonts w:ascii="Arial" w:hAnsi="Arial" w:cs="Arial"/>
          <w:b/>
          <w:sz w:val="22"/>
          <w:szCs w:val="22"/>
        </w:rPr>
        <w:t>4</w:t>
      </w:r>
      <w:r w:rsidRPr="00134173">
        <w:rPr>
          <w:rFonts w:ascii="Arial" w:hAnsi="Arial" w:cs="Arial"/>
          <w:b/>
          <w:sz w:val="22"/>
          <w:szCs w:val="22"/>
        </w:rPr>
        <w:t xml:space="preserve">. </w:t>
      </w:r>
      <w:r>
        <w:rPr>
          <w:rFonts w:ascii="Arial" w:hAnsi="Arial" w:cs="Arial"/>
          <w:b/>
          <w:sz w:val="22"/>
          <w:szCs w:val="22"/>
        </w:rPr>
        <w:t>Reference</w:t>
      </w:r>
      <w:r w:rsidRPr="00134173">
        <w:rPr>
          <w:rFonts w:ascii="Arial" w:hAnsi="Arial" w:cs="Arial"/>
          <w:b/>
          <w:sz w:val="22"/>
          <w:szCs w:val="22"/>
        </w:rPr>
        <w:t>:</w:t>
      </w:r>
    </w:p>
    <w:p w14:paraId="20D91F34" w14:textId="63BCDAAC" w:rsidR="0037399B" w:rsidRPr="0037399B" w:rsidRDefault="0037399B" w:rsidP="0037399B">
      <w:pPr>
        <w:tabs>
          <w:tab w:val="center" w:pos="4536"/>
          <w:tab w:val="right" w:pos="9072"/>
        </w:tabs>
        <w:rPr>
          <w:rFonts w:ascii="Arial" w:hAnsi="Arial" w:cs="Arial"/>
          <w:sz w:val="22"/>
          <w:szCs w:val="22"/>
          <w:lang w:eastAsia="zh-CN"/>
        </w:rPr>
      </w:pPr>
      <w:r>
        <w:rPr>
          <w:rFonts w:ascii="Arial" w:hAnsi="Arial" w:cs="Arial"/>
          <w:sz w:val="22"/>
          <w:szCs w:val="22"/>
          <w:lang w:eastAsia="zh-CN"/>
        </w:rPr>
        <w:t xml:space="preserve">[1] </w:t>
      </w:r>
      <w:r w:rsidRPr="0037399B">
        <w:rPr>
          <w:rFonts w:ascii="Arial" w:hAnsi="Arial" w:cs="Arial"/>
          <w:sz w:val="22"/>
          <w:szCs w:val="22"/>
          <w:lang w:eastAsia="zh-CN"/>
        </w:rPr>
        <w:t xml:space="preserve">R2-2107862, </w:t>
      </w:r>
      <w:r w:rsidRPr="00B409A0">
        <w:rPr>
          <w:rFonts w:ascii="Arial" w:hAnsi="Arial" w:cs="Arial"/>
          <w:sz w:val="22"/>
          <w:szCs w:val="22"/>
          <w:lang w:eastAsia="zh-CN"/>
        </w:rPr>
        <w:t>“</w:t>
      </w:r>
      <w:r w:rsidRPr="0037399B">
        <w:rPr>
          <w:rFonts w:ascii="Arial" w:hAnsi="Arial" w:cs="Arial"/>
          <w:sz w:val="22"/>
          <w:szCs w:val="22"/>
          <w:lang w:eastAsia="zh-CN"/>
        </w:rPr>
        <w:t>Discussion on Migration and Service Interruption</w:t>
      </w:r>
      <w:r w:rsidRPr="00B409A0">
        <w:rPr>
          <w:rFonts w:ascii="Arial" w:hAnsi="Arial" w:cs="Arial"/>
          <w:sz w:val="22"/>
          <w:szCs w:val="22"/>
          <w:lang w:eastAsia="zh-CN"/>
        </w:rPr>
        <w:t>”</w:t>
      </w:r>
      <w:bookmarkStart w:id="1" w:name="_Ref47446389"/>
      <w:r w:rsidRPr="00B409A0">
        <w:rPr>
          <w:rFonts w:ascii="Arial" w:hAnsi="Arial" w:cs="Arial" w:hint="eastAsia"/>
          <w:sz w:val="22"/>
          <w:szCs w:val="22"/>
          <w:lang w:eastAsia="zh-CN"/>
        </w:rPr>
        <w:t>,</w:t>
      </w:r>
      <w:r w:rsidRPr="00B409A0">
        <w:rPr>
          <w:rFonts w:ascii="Arial" w:hAnsi="Arial" w:cs="Arial"/>
          <w:sz w:val="22"/>
          <w:szCs w:val="22"/>
          <w:lang w:eastAsia="zh-CN"/>
        </w:rPr>
        <w:t xml:space="preserve"> RAN1#</w:t>
      </w:r>
      <w:r w:rsidRPr="0037399B">
        <w:rPr>
          <w:rFonts w:ascii="Arial" w:hAnsi="Arial" w:cs="Arial"/>
          <w:sz w:val="22"/>
          <w:szCs w:val="22"/>
          <w:lang w:eastAsia="zh-CN"/>
        </w:rPr>
        <w:t>115</w:t>
      </w:r>
      <w:r w:rsidRPr="00B409A0">
        <w:rPr>
          <w:rFonts w:ascii="Arial" w:hAnsi="Arial" w:cs="Arial"/>
          <w:sz w:val="22"/>
          <w:szCs w:val="22"/>
          <w:lang w:eastAsia="zh-CN"/>
        </w:rPr>
        <w:t>e, 3GPP.</w:t>
      </w:r>
      <w:bookmarkEnd w:id="1"/>
    </w:p>
    <w:bookmarkEnd w:id="0"/>
    <w:p w14:paraId="0CFCB487" w14:textId="77777777" w:rsidR="0037399B" w:rsidRPr="0037399B" w:rsidRDefault="0037399B" w:rsidP="004A7114">
      <w:pPr>
        <w:tabs>
          <w:tab w:val="center" w:pos="4536"/>
          <w:tab w:val="right" w:pos="9072"/>
        </w:tabs>
        <w:rPr>
          <w:rFonts w:eastAsiaTheme="minorEastAsia"/>
          <w:sz w:val="22"/>
          <w:szCs w:val="22"/>
          <w:lang w:eastAsia="zh-CN"/>
        </w:rPr>
      </w:pPr>
    </w:p>
    <w:sectPr w:rsidR="0037399B" w:rsidRPr="0037399B">
      <w:footerReference w:type="default" r:id="rId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5A5FF6" w14:textId="77777777" w:rsidR="000A7B8C" w:rsidRDefault="000A7B8C">
      <w:r>
        <w:separator/>
      </w:r>
    </w:p>
  </w:endnote>
  <w:endnote w:type="continuationSeparator" w:id="0">
    <w:p w14:paraId="4B3E1944" w14:textId="77777777" w:rsidR="000A7B8C" w:rsidRDefault="000A7B8C">
      <w:r>
        <w:continuationSeparator/>
      </w:r>
    </w:p>
  </w:endnote>
  <w:endnote w:type="continuationNotice" w:id="1">
    <w:p w14:paraId="72359D87" w14:textId="77777777" w:rsidR="000A7B8C" w:rsidRDefault="000A7B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20002A87" w:usb1="00000000"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altName w:val="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C95A5" w14:textId="426D8272" w:rsidR="009F10A6" w:rsidRPr="00E7456F" w:rsidRDefault="009F10A6" w:rsidP="00E7456F">
    <w:pPr>
      <w:pStyle w:val="ae"/>
      <w:jc w:val="center"/>
    </w:pPr>
    <w:r>
      <w:rPr>
        <w:rStyle w:val="af0"/>
      </w:rPr>
      <w:fldChar w:fldCharType="begin"/>
    </w:r>
    <w:r>
      <w:rPr>
        <w:rStyle w:val="af0"/>
      </w:rPr>
      <w:instrText xml:space="preserve"> PAGE </w:instrText>
    </w:r>
    <w:r>
      <w:rPr>
        <w:rStyle w:val="af0"/>
      </w:rPr>
      <w:fldChar w:fldCharType="separate"/>
    </w:r>
    <w:r w:rsidR="00EF42B7">
      <w:rPr>
        <w:rStyle w:val="af0"/>
        <w:noProof/>
      </w:rPr>
      <w:t>2</w:t>
    </w:r>
    <w:r>
      <w:rPr>
        <w:rStyle w:val="af0"/>
      </w:rPr>
      <w:fldChar w:fldCharType="end"/>
    </w:r>
    <w:r>
      <w:rPr>
        <w:rStyle w:val="af0"/>
        <w:rFonts w:eastAsia="宋体" w:hint="eastAsia"/>
        <w:lang w:eastAsia="zh-CN"/>
      </w:rPr>
      <w:t>/</w:t>
    </w:r>
    <w:r>
      <w:rPr>
        <w:rStyle w:val="af0"/>
      </w:rPr>
      <w:fldChar w:fldCharType="begin"/>
    </w:r>
    <w:r>
      <w:rPr>
        <w:rStyle w:val="af0"/>
      </w:rPr>
      <w:instrText xml:space="preserve"> NUMPAGES </w:instrText>
    </w:r>
    <w:r>
      <w:rPr>
        <w:rStyle w:val="af0"/>
      </w:rPr>
      <w:fldChar w:fldCharType="separate"/>
    </w:r>
    <w:r w:rsidR="00EF42B7">
      <w:rPr>
        <w:rStyle w:val="af0"/>
        <w:noProof/>
      </w:rPr>
      <w:t>2</w:t>
    </w:r>
    <w:r>
      <w:rPr>
        <w:rStyle w:val="af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9F763D" w14:textId="77777777" w:rsidR="000A7B8C" w:rsidRDefault="000A7B8C">
      <w:r>
        <w:separator/>
      </w:r>
    </w:p>
  </w:footnote>
  <w:footnote w:type="continuationSeparator" w:id="0">
    <w:p w14:paraId="728EE605" w14:textId="77777777" w:rsidR="000A7B8C" w:rsidRDefault="000A7B8C">
      <w:r>
        <w:continuationSeparator/>
      </w:r>
    </w:p>
  </w:footnote>
  <w:footnote w:type="continuationNotice" w:id="1">
    <w:p w14:paraId="02B2C86B" w14:textId="77777777" w:rsidR="000A7B8C" w:rsidRDefault="000A7B8C"/>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 w15:restartNumberingAfterBreak="0">
    <w:nsid w:val="1E142D93"/>
    <w:multiLevelType w:val="hybridMultilevel"/>
    <w:tmpl w:val="1F9298C2"/>
    <w:lvl w:ilvl="0" w:tplc="3F0C1BEE">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450"/>
        </w:tabs>
        <w:ind w:left="450" w:hanging="360"/>
      </w:pPr>
    </w:lvl>
  </w:abstractNum>
  <w:abstractNum w:abstractNumId="4" w15:restartNumberingAfterBreak="0">
    <w:nsid w:val="3BC413A7"/>
    <w:multiLevelType w:val="hybridMultilevel"/>
    <w:tmpl w:val="B7888690"/>
    <w:lvl w:ilvl="0" w:tplc="58BA6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49A339A"/>
    <w:multiLevelType w:val="hybridMultilevel"/>
    <w:tmpl w:val="A4AE18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8" w15:restartNumberingAfterBreak="0">
    <w:nsid w:val="7CAC358A"/>
    <w:multiLevelType w:val="hybridMultilevel"/>
    <w:tmpl w:val="3AE85724"/>
    <w:lvl w:ilvl="0" w:tplc="3F0C1BEE">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7"/>
  </w:num>
  <w:num w:numId="2">
    <w:abstractNumId w:val="0"/>
  </w:num>
  <w:num w:numId="3">
    <w:abstractNumId w:val="6"/>
  </w:num>
  <w:num w:numId="4">
    <w:abstractNumId w:val="1"/>
  </w:num>
  <w:num w:numId="5">
    <w:abstractNumId w:val="3"/>
  </w:num>
  <w:num w:numId="6">
    <w:abstractNumId w:val="4"/>
  </w:num>
  <w:num w:numId="7">
    <w:abstractNumId w:val="8"/>
  </w:num>
  <w:num w:numId="8">
    <w:abstractNumId w:val="2"/>
  </w:num>
  <w:num w:numId="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733"/>
    <w:rsid w:val="0000279E"/>
    <w:rsid w:val="00004DD6"/>
    <w:rsid w:val="000054C0"/>
    <w:rsid w:val="000056A7"/>
    <w:rsid w:val="00005B9C"/>
    <w:rsid w:val="000100CC"/>
    <w:rsid w:val="0001182D"/>
    <w:rsid w:val="00014788"/>
    <w:rsid w:val="00017461"/>
    <w:rsid w:val="00017714"/>
    <w:rsid w:val="00017F21"/>
    <w:rsid w:val="00022CB4"/>
    <w:rsid w:val="0002462D"/>
    <w:rsid w:val="00024A15"/>
    <w:rsid w:val="000273FD"/>
    <w:rsid w:val="0002784B"/>
    <w:rsid w:val="0002786A"/>
    <w:rsid w:val="00032856"/>
    <w:rsid w:val="00032BE2"/>
    <w:rsid w:val="00033B21"/>
    <w:rsid w:val="00034348"/>
    <w:rsid w:val="00037587"/>
    <w:rsid w:val="000377D9"/>
    <w:rsid w:val="0004051F"/>
    <w:rsid w:val="00041699"/>
    <w:rsid w:val="00043816"/>
    <w:rsid w:val="00046452"/>
    <w:rsid w:val="00047B55"/>
    <w:rsid w:val="0005100C"/>
    <w:rsid w:val="0005168C"/>
    <w:rsid w:val="00051B53"/>
    <w:rsid w:val="00051C62"/>
    <w:rsid w:val="00052402"/>
    <w:rsid w:val="000528A1"/>
    <w:rsid w:val="00053DF5"/>
    <w:rsid w:val="00055ACB"/>
    <w:rsid w:val="00055FCB"/>
    <w:rsid w:val="00061732"/>
    <w:rsid w:val="00062D7E"/>
    <w:rsid w:val="000636C4"/>
    <w:rsid w:val="0006567F"/>
    <w:rsid w:val="00072B01"/>
    <w:rsid w:val="00074060"/>
    <w:rsid w:val="00076E96"/>
    <w:rsid w:val="0007708D"/>
    <w:rsid w:val="000773F6"/>
    <w:rsid w:val="00080662"/>
    <w:rsid w:val="000855F8"/>
    <w:rsid w:val="00085868"/>
    <w:rsid w:val="00086BD7"/>
    <w:rsid w:val="00087FBD"/>
    <w:rsid w:val="00092CA9"/>
    <w:rsid w:val="000930A3"/>
    <w:rsid w:val="00095318"/>
    <w:rsid w:val="000958B4"/>
    <w:rsid w:val="00095BBB"/>
    <w:rsid w:val="000969C4"/>
    <w:rsid w:val="00096DAC"/>
    <w:rsid w:val="000A05CD"/>
    <w:rsid w:val="000A18B2"/>
    <w:rsid w:val="000A5466"/>
    <w:rsid w:val="000A6249"/>
    <w:rsid w:val="000A64CB"/>
    <w:rsid w:val="000A66F1"/>
    <w:rsid w:val="000A7506"/>
    <w:rsid w:val="000A7B8C"/>
    <w:rsid w:val="000B01B5"/>
    <w:rsid w:val="000B0B02"/>
    <w:rsid w:val="000B31CF"/>
    <w:rsid w:val="000B3979"/>
    <w:rsid w:val="000B3BAB"/>
    <w:rsid w:val="000B3E4E"/>
    <w:rsid w:val="000B4819"/>
    <w:rsid w:val="000B55E6"/>
    <w:rsid w:val="000B5BB8"/>
    <w:rsid w:val="000B6313"/>
    <w:rsid w:val="000C2C02"/>
    <w:rsid w:val="000C6C83"/>
    <w:rsid w:val="000C733F"/>
    <w:rsid w:val="000D515E"/>
    <w:rsid w:val="000D5208"/>
    <w:rsid w:val="000D57AB"/>
    <w:rsid w:val="000D5CAF"/>
    <w:rsid w:val="000D668C"/>
    <w:rsid w:val="000D6CAA"/>
    <w:rsid w:val="000D6F08"/>
    <w:rsid w:val="000D72B3"/>
    <w:rsid w:val="000D7313"/>
    <w:rsid w:val="000D7F0F"/>
    <w:rsid w:val="000E189F"/>
    <w:rsid w:val="000E22D3"/>
    <w:rsid w:val="000E2EA4"/>
    <w:rsid w:val="000E3E99"/>
    <w:rsid w:val="000E5C66"/>
    <w:rsid w:val="000E5FCE"/>
    <w:rsid w:val="000E7848"/>
    <w:rsid w:val="000F0DB3"/>
    <w:rsid w:val="000F162C"/>
    <w:rsid w:val="000F20E6"/>
    <w:rsid w:val="000F5307"/>
    <w:rsid w:val="000F6D45"/>
    <w:rsid w:val="000F7E9E"/>
    <w:rsid w:val="0010065D"/>
    <w:rsid w:val="00100712"/>
    <w:rsid w:val="00103D3A"/>
    <w:rsid w:val="00104824"/>
    <w:rsid w:val="00106082"/>
    <w:rsid w:val="0010634F"/>
    <w:rsid w:val="00107CC3"/>
    <w:rsid w:val="001103E3"/>
    <w:rsid w:val="00110BDC"/>
    <w:rsid w:val="00110E71"/>
    <w:rsid w:val="00111D52"/>
    <w:rsid w:val="00112AB0"/>
    <w:rsid w:val="00112C61"/>
    <w:rsid w:val="001131E4"/>
    <w:rsid w:val="00114348"/>
    <w:rsid w:val="00115220"/>
    <w:rsid w:val="0011627E"/>
    <w:rsid w:val="00120395"/>
    <w:rsid w:val="00122DC7"/>
    <w:rsid w:val="00123920"/>
    <w:rsid w:val="00123FA2"/>
    <w:rsid w:val="001256FC"/>
    <w:rsid w:val="00127E57"/>
    <w:rsid w:val="00130B4A"/>
    <w:rsid w:val="001316E0"/>
    <w:rsid w:val="00131A4A"/>
    <w:rsid w:val="00133CFB"/>
    <w:rsid w:val="00134173"/>
    <w:rsid w:val="00134261"/>
    <w:rsid w:val="00134D51"/>
    <w:rsid w:val="0013670E"/>
    <w:rsid w:val="00141CC8"/>
    <w:rsid w:val="00142059"/>
    <w:rsid w:val="001428AB"/>
    <w:rsid w:val="001457AC"/>
    <w:rsid w:val="001460A1"/>
    <w:rsid w:val="00147E5D"/>
    <w:rsid w:val="00147F65"/>
    <w:rsid w:val="00150240"/>
    <w:rsid w:val="00150A25"/>
    <w:rsid w:val="00151437"/>
    <w:rsid w:val="001530FD"/>
    <w:rsid w:val="001531D8"/>
    <w:rsid w:val="0015335C"/>
    <w:rsid w:val="001537C6"/>
    <w:rsid w:val="001554AC"/>
    <w:rsid w:val="001565F5"/>
    <w:rsid w:val="00160B53"/>
    <w:rsid w:val="0016180C"/>
    <w:rsid w:val="00161B07"/>
    <w:rsid w:val="00161C70"/>
    <w:rsid w:val="00162E95"/>
    <w:rsid w:val="00165ABE"/>
    <w:rsid w:val="00166DFC"/>
    <w:rsid w:val="00167548"/>
    <w:rsid w:val="00171099"/>
    <w:rsid w:val="00171298"/>
    <w:rsid w:val="001722F6"/>
    <w:rsid w:val="00173200"/>
    <w:rsid w:val="0017424D"/>
    <w:rsid w:val="00174729"/>
    <w:rsid w:val="00180061"/>
    <w:rsid w:val="00181F2E"/>
    <w:rsid w:val="00184C16"/>
    <w:rsid w:val="00184EF0"/>
    <w:rsid w:val="00190C90"/>
    <w:rsid w:val="0019151A"/>
    <w:rsid w:val="00191EFE"/>
    <w:rsid w:val="001928B8"/>
    <w:rsid w:val="00192BE0"/>
    <w:rsid w:val="00193B07"/>
    <w:rsid w:val="00193CB3"/>
    <w:rsid w:val="00194C2D"/>
    <w:rsid w:val="00195826"/>
    <w:rsid w:val="00195A32"/>
    <w:rsid w:val="0019617E"/>
    <w:rsid w:val="001A03F5"/>
    <w:rsid w:val="001A0607"/>
    <w:rsid w:val="001A3365"/>
    <w:rsid w:val="001A3A45"/>
    <w:rsid w:val="001A4B6E"/>
    <w:rsid w:val="001A5B61"/>
    <w:rsid w:val="001A68BF"/>
    <w:rsid w:val="001A71A6"/>
    <w:rsid w:val="001B283F"/>
    <w:rsid w:val="001B5566"/>
    <w:rsid w:val="001C1358"/>
    <w:rsid w:val="001C1508"/>
    <w:rsid w:val="001C2127"/>
    <w:rsid w:val="001C2481"/>
    <w:rsid w:val="001C29E8"/>
    <w:rsid w:val="001C2EB9"/>
    <w:rsid w:val="001C352F"/>
    <w:rsid w:val="001C4D12"/>
    <w:rsid w:val="001C5354"/>
    <w:rsid w:val="001C6F50"/>
    <w:rsid w:val="001C76AC"/>
    <w:rsid w:val="001D1E28"/>
    <w:rsid w:val="001D39E9"/>
    <w:rsid w:val="001D4EF1"/>
    <w:rsid w:val="001D68AB"/>
    <w:rsid w:val="001D6B18"/>
    <w:rsid w:val="001D6C22"/>
    <w:rsid w:val="001D79F6"/>
    <w:rsid w:val="001D7A31"/>
    <w:rsid w:val="001E3E02"/>
    <w:rsid w:val="001E3FF2"/>
    <w:rsid w:val="001E6A17"/>
    <w:rsid w:val="001E6D77"/>
    <w:rsid w:val="001E7A31"/>
    <w:rsid w:val="001F048A"/>
    <w:rsid w:val="001F0B80"/>
    <w:rsid w:val="001F20D7"/>
    <w:rsid w:val="001F2167"/>
    <w:rsid w:val="001F290B"/>
    <w:rsid w:val="001F358A"/>
    <w:rsid w:val="001F74FB"/>
    <w:rsid w:val="002016AF"/>
    <w:rsid w:val="00203254"/>
    <w:rsid w:val="00203BB8"/>
    <w:rsid w:val="00204993"/>
    <w:rsid w:val="00204FA1"/>
    <w:rsid w:val="00205120"/>
    <w:rsid w:val="00207141"/>
    <w:rsid w:val="00211138"/>
    <w:rsid w:val="0021133F"/>
    <w:rsid w:val="002115E3"/>
    <w:rsid w:val="0021248D"/>
    <w:rsid w:val="002127A9"/>
    <w:rsid w:val="0021287F"/>
    <w:rsid w:val="002129B0"/>
    <w:rsid w:val="00214AF1"/>
    <w:rsid w:val="00220E0C"/>
    <w:rsid w:val="00221976"/>
    <w:rsid w:val="00222E3F"/>
    <w:rsid w:val="0022476F"/>
    <w:rsid w:val="0022538D"/>
    <w:rsid w:val="00226DC1"/>
    <w:rsid w:val="002310ED"/>
    <w:rsid w:val="002319FC"/>
    <w:rsid w:val="002321A9"/>
    <w:rsid w:val="00232B8F"/>
    <w:rsid w:val="0023460C"/>
    <w:rsid w:val="00235B7E"/>
    <w:rsid w:val="00235D5B"/>
    <w:rsid w:val="00241153"/>
    <w:rsid w:val="0024448A"/>
    <w:rsid w:val="002467EF"/>
    <w:rsid w:val="00247106"/>
    <w:rsid w:val="002477F2"/>
    <w:rsid w:val="00247D96"/>
    <w:rsid w:val="00247FA4"/>
    <w:rsid w:val="00250D1E"/>
    <w:rsid w:val="00252EE2"/>
    <w:rsid w:val="002535F9"/>
    <w:rsid w:val="00253A5B"/>
    <w:rsid w:val="002569E2"/>
    <w:rsid w:val="00256C4B"/>
    <w:rsid w:val="002574D7"/>
    <w:rsid w:val="00257783"/>
    <w:rsid w:val="00260053"/>
    <w:rsid w:val="00260401"/>
    <w:rsid w:val="002609E8"/>
    <w:rsid w:val="0026135B"/>
    <w:rsid w:val="0026304A"/>
    <w:rsid w:val="00263236"/>
    <w:rsid w:val="002650AF"/>
    <w:rsid w:val="00265AB1"/>
    <w:rsid w:val="00265E6D"/>
    <w:rsid w:val="00266E54"/>
    <w:rsid w:val="002706A5"/>
    <w:rsid w:val="00272EE2"/>
    <w:rsid w:val="00273ECB"/>
    <w:rsid w:val="00274325"/>
    <w:rsid w:val="00274F32"/>
    <w:rsid w:val="002754DF"/>
    <w:rsid w:val="00275D3A"/>
    <w:rsid w:val="00276F5A"/>
    <w:rsid w:val="00281B1F"/>
    <w:rsid w:val="00281F85"/>
    <w:rsid w:val="0028228E"/>
    <w:rsid w:val="002823DF"/>
    <w:rsid w:val="00282F71"/>
    <w:rsid w:val="00283304"/>
    <w:rsid w:val="00284106"/>
    <w:rsid w:val="00284B36"/>
    <w:rsid w:val="00285517"/>
    <w:rsid w:val="0028655C"/>
    <w:rsid w:val="002907CA"/>
    <w:rsid w:val="00294595"/>
    <w:rsid w:val="002954C3"/>
    <w:rsid w:val="00296D86"/>
    <w:rsid w:val="002974E9"/>
    <w:rsid w:val="002A0313"/>
    <w:rsid w:val="002A0563"/>
    <w:rsid w:val="002A1B1F"/>
    <w:rsid w:val="002A29D3"/>
    <w:rsid w:val="002A313D"/>
    <w:rsid w:val="002A6322"/>
    <w:rsid w:val="002A7EA8"/>
    <w:rsid w:val="002B0AF1"/>
    <w:rsid w:val="002B0DDA"/>
    <w:rsid w:val="002B106F"/>
    <w:rsid w:val="002B34B3"/>
    <w:rsid w:val="002B4E57"/>
    <w:rsid w:val="002B57CE"/>
    <w:rsid w:val="002C007D"/>
    <w:rsid w:val="002C0219"/>
    <w:rsid w:val="002C0304"/>
    <w:rsid w:val="002C1E06"/>
    <w:rsid w:val="002C1FD7"/>
    <w:rsid w:val="002C3299"/>
    <w:rsid w:val="002C329D"/>
    <w:rsid w:val="002C3E24"/>
    <w:rsid w:val="002C453A"/>
    <w:rsid w:val="002C455D"/>
    <w:rsid w:val="002C4923"/>
    <w:rsid w:val="002C4E1C"/>
    <w:rsid w:val="002C5AD6"/>
    <w:rsid w:val="002C625D"/>
    <w:rsid w:val="002C62BE"/>
    <w:rsid w:val="002C7CE9"/>
    <w:rsid w:val="002D0244"/>
    <w:rsid w:val="002D1686"/>
    <w:rsid w:val="002D22DD"/>
    <w:rsid w:val="002D2C8C"/>
    <w:rsid w:val="002D54A3"/>
    <w:rsid w:val="002D5ECC"/>
    <w:rsid w:val="002E0EF2"/>
    <w:rsid w:val="002E12CF"/>
    <w:rsid w:val="002E3EDC"/>
    <w:rsid w:val="002E5303"/>
    <w:rsid w:val="002E755D"/>
    <w:rsid w:val="002E7C0F"/>
    <w:rsid w:val="002F1568"/>
    <w:rsid w:val="002F1A77"/>
    <w:rsid w:val="002F2BAD"/>
    <w:rsid w:val="002F2E09"/>
    <w:rsid w:val="002F30B2"/>
    <w:rsid w:val="002F3308"/>
    <w:rsid w:val="002F6925"/>
    <w:rsid w:val="00300DC1"/>
    <w:rsid w:val="00303528"/>
    <w:rsid w:val="00303AED"/>
    <w:rsid w:val="003040FA"/>
    <w:rsid w:val="003048A7"/>
    <w:rsid w:val="0030544C"/>
    <w:rsid w:val="00305736"/>
    <w:rsid w:val="003063BF"/>
    <w:rsid w:val="00307475"/>
    <w:rsid w:val="0031342C"/>
    <w:rsid w:val="003139EC"/>
    <w:rsid w:val="003141DE"/>
    <w:rsid w:val="00316981"/>
    <w:rsid w:val="00317265"/>
    <w:rsid w:val="003207A2"/>
    <w:rsid w:val="00321581"/>
    <w:rsid w:val="00323A1D"/>
    <w:rsid w:val="00324299"/>
    <w:rsid w:val="00325875"/>
    <w:rsid w:val="003307CA"/>
    <w:rsid w:val="00330E13"/>
    <w:rsid w:val="0033267A"/>
    <w:rsid w:val="00333983"/>
    <w:rsid w:val="00334592"/>
    <w:rsid w:val="0034001B"/>
    <w:rsid w:val="00340E0F"/>
    <w:rsid w:val="00342983"/>
    <w:rsid w:val="003437D1"/>
    <w:rsid w:val="0034413A"/>
    <w:rsid w:val="00344AE4"/>
    <w:rsid w:val="00344E66"/>
    <w:rsid w:val="00346524"/>
    <w:rsid w:val="00346F06"/>
    <w:rsid w:val="00347C37"/>
    <w:rsid w:val="003506AB"/>
    <w:rsid w:val="00351183"/>
    <w:rsid w:val="0035314C"/>
    <w:rsid w:val="003554FE"/>
    <w:rsid w:val="00356453"/>
    <w:rsid w:val="003567C4"/>
    <w:rsid w:val="003604F9"/>
    <w:rsid w:val="0036151A"/>
    <w:rsid w:val="003631EB"/>
    <w:rsid w:val="0036474D"/>
    <w:rsid w:val="00364D92"/>
    <w:rsid w:val="0036633B"/>
    <w:rsid w:val="0036761C"/>
    <w:rsid w:val="00367816"/>
    <w:rsid w:val="00367877"/>
    <w:rsid w:val="00370162"/>
    <w:rsid w:val="0037173A"/>
    <w:rsid w:val="0037399B"/>
    <w:rsid w:val="00373BE7"/>
    <w:rsid w:val="00373DF3"/>
    <w:rsid w:val="0037513D"/>
    <w:rsid w:val="00375392"/>
    <w:rsid w:val="003773F8"/>
    <w:rsid w:val="00377FAD"/>
    <w:rsid w:val="00380B77"/>
    <w:rsid w:val="00382DB2"/>
    <w:rsid w:val="003875DF"/>
    <w:rsid w:val="00390ECA"/>
    <w:rsid w:val="00395CD3"/>
    <w:rsid w:val="00397BCC"/>
    <w:rsid w:val="003A39FB"/>
    <w:rsid w:val="003A4DCB"/>
    <w:rsid w:val="003A66A5"/>
    <w:rsid w:val="003A7134"/>
    <w:rsid w:val="003B00EE"/>
    <w:rsid w:val="003B568E"/>
    <w:rsid w:val="003B580C"/>
    <w:rsid w:val="003B5CDE"/>
    <w:rsid w:val="003B65FA"/>
    <w:rsid w:val="003C0408"/>
    <w:rsid w:val="003C1439"/>
    <w:rsid w:val="003C1B2A"/>
    <w:rsid w:val="003C2295"/>
    <w:rsid w:val="003C23BD"/>
    <w:rsid w:val="003C2433"/>
    <w:rsid w:val="003C3B8C"/>
    <w:rsid w:val="003C43A6"/>
    <w:rsid w:val="003C43F9"/>
    <w:rsid w:val="003C4DBD"/>
    <w:rsid w:val="003C4F67"/>
    <w:rsid w:val="003C6709"/>
    <w:rsid w:val="003D1853"/>
    <w:rsid w:val="003D3518"/>
    <w:rsid w:val="003D3A81"/>
    <w:rsid w:val="003D3DC1"/>
    <w:rsid w:val="003D418E"/>
    <w:rsid w:val="003D44CA"/>
    <w:rsid w:val="003D519E"/>
    <w:rsid w:val="003D7EE3"/>
    <w:rsid w:val="003E01B6"/>
    <w:rsid w:val="003E19AD"/>
    <w:rsid w:val="003E2409"/>
    <w:rsid w:val="003E2B89"/>
    <w:rsid w:val="003E2C05"/>
    <w:rsid w:val="003E3D90"/>
    <w:rsid w:val="003E5869"/>
    <w:rsid w:val="003E66C0"/>
    <w:rsid w:val="003E6E7D"/>
    <w:rsid w:val="003F04B2"/>
    <w:rsid w:val="003F1A46"/>
    <w:rsid w:val="003F2BF8"/>
    <w:rsid w:val="003F4012"/>
    <w:rsid w:val="003F42F0"/>
    <w:rsid w:val="003F4CF2"/>
    <w:rsid w:val="003F4F94"/>
    <w:rsid w:val="003F5451"/>
    <w:rsid w:val="003F6368"/>
    <w:rsid w:val="003F65F4"/>
    <w:rsid w:val="003F671D"/>
    <w:rsid w:val="003F6B07"/>
    <w:rsid w:val="003F6EA9"/>
    <w:rsid w:val="003F707C"/>
    <w:rsid w:val="00400B6B"/>
    <w:rsid w:val="00401370"/>
    <w:rsid w:val="0040283B"/>
    <w:rsid w:val="0040335F"/>
    <w:rsid w:val="00403F09"/>
    <w:rsid w:val="00405630"/>
    <w:rsid w:val="00406253"/>
    <w:rsid w:val="00407BB9"/>
    <w:rsid w:val="00407F18"/>
    <w:rsid w:val="004127AD"/>
    <w:rsid w:val="00412E40"/>
    <w:rsid w:val="004139E7"/>
    <w:rsid w:val="00413AD0"/>
    <w:rsid w:val="004148DC"/>
    <w:rsid w:val="00415564"/>
    <w:rsid w:val="0041667B"/>
    <w:rsid w:val="00423300"/>
    <w:rsid w:val="004233B8"/>
    <w:rsid w:val="00423DCA"/>
    <w:rsid w:val="004249E7"/>
    <w:rsid w:val="00425DC9"/>
    <w:rsid w:val="00431839"/>
    <w:rsid w:val="00431E2A"/>
    <w:rsid w:val="00434B9F"/>
    <w:rsid w:val="00434E4E"/>
    <w:rsid w:val="004355F4"/>
    <w:rsid w:val="0043609C"/>
    <w:rsid w:val="0043726A"/>
    <w:rsid w:val="00437712"/>
    <w:rsid w:val="004405B2"/>
    <w:rsid w:val="00443756"/>
    <w:rsid w:val="0044419B"/>
    <w:rsid w:val="004441E2"/>
    <w:rsid w:val="00444BD2"/>
    <w:rsid w:val="00446637"/>
    <w:rsid w:val="004507AC"/>
    <w:rsid w:val="00450973"/>
    <w:rsid w:val="00451E00"/>
    <w:rsid w:val="004547B4"/>
    <w:rsid w:val="00461013"/>
    <w:rsid w:val="00463DC4"/>
    <w:rsid w:val="0046553C"/>
    <w:rsid w:val="00466123"/>
    <w:rsid w:val="00466BDD"/>
    <w:rsid w:val="00467A3F"/>
    <w:rsid w:val="004711D4"/>
    <w:rsid w:val="00471AD0"/>
    <w:rsid w:val="004720FB"/>
    <w:rsid w:val="00475283"/>
    <w:rsid w:val="00480916"/>
    <w:rsid w:val="00481E41"/>
    <w:rsid w:val="00481FB9"/>
    <w:rsid w:val="004831CD"/>
    <w:rsid w:val="004859B8"/>
    <w:rsid w:val="00487AAD"/>
    <w:rsid w:val="00490F6A"/>
    <w:rsid w:val="00492704"/>
    <w:rsid w:val="0049327F"/>
    <w:rsid w:val="00494081"/>
    <w:rsid w:val="0049518F"/>
    <w:rsid w:val="00495F27"/>
    <w:rsid w:val="004A3268"/>
    <w:rsid w:val="004A49D2"/>
    <w:rsid w:val="004A4A95"/>
    <w:rsid w:val="004A5113"/>
    <w:rsid w:val="004A6816"/>
    <w:rsid w:val="004A6980"/>
    <w:rsid w:val="004A6E10"/>
    <w:rsid w:val="004A7114"/>
    <w:rsid w:val="004A735F"/>
    <w:rsid w:val="004A73F2"/>
    <w:rsid w:val="004A7A77"/>
    <w:rsid w:val="004B0686"/>
    <w:rsid w:val="004B2F38"/>
    <w:rsid w:val="004B45AA"/>
    <w:rsid w:val="004B54AF"/>
    <w:rsid w:val="004B57CC"/>
    <w:rsid w:val="004B6341"/>
    <w:rsid w:val="004B677D"/>
    <w:rsid w:val="004B67F0"/>
    <w:rsid w:val="004B75CF"/>
    <w:rsid w:val="004B7ED6"/>
    <w:rsid w:val="004C07C4"/>
    <w:rsid w:val="004C252D"/>
    <w:rsid w:val="004C2750"/>
    <w:rsid w:val="004C326A"/>
    <w:rsid w:val="004C3EA8"/>
    <w:rsid w:val="004C4189"/>
    <w:rsid w:val="004C4C04"/>
    <w:rsid w:val="004C4ECC"/>
    <w:rsid w:val="004C5073"/>
    <w:rsid w:val="004C5D5B"/>
    <w:rsid w:val="004C61C2"/>
    <w:rsid w:val="004C6E3E"/>
    <w:rsid w:val="004D0070"/>
    <w:rsid w:val="004D020D"/>
    <w:rsid w:val="004D0F38"/>
    <w:rsid w:val="004D1B94"/>
    <w:rsid w:val="004D602D"/>
    <w:rsid w:val="004D7B88"/>
    <w:rsid w:val="004E04A6"/>
    <w:rsid w:val="004E3572"/>
    <w:rsid w:val="004E3E32"/>
    <w:rsid w:val="004E462B"/>
    <w:rsid w:val="004E5D79"/>
    <w:rsid w:val="004E6C71"/>
    <w:rsid w:val="004E76FB"/>
    <w:rsid w:val="004F11D2"/>
    <w:rsid w:val="004F34C3"/>
    <w:rsid w:val="004F390D"/>
    <w:rsid w:val="004F43B7"/>
    <w:rsid w:val="004F4B4E"/>
    <w:rsid w:val="004F5198"/>
    <w:rsid w:val="004F7FA9"/>
    <w:rsid w:val="00501114"/>
    <w:rsid w:val="00502B39"/>
    <w:rsid w:val="0050425E"/>
    <w:rsid w:val="00504524"/>
    <w:rsid w:val="00510403"/>
    <w:rsid w:val="00511D42"/>
    <w:rsid w:val="00513EE8"/>
    <w:rsid w:val="00514D60"/>
    <w:rsid w:val="005163B3"/>
    <w:rsid w:val="005164D7"/>
    <w:rsid w:val="0051799E"/>
    <w:rsid w:val="00517D9C"/>
    <w:rsid w:val="00522AAF"/>
    <w:rsid w:val="005245D8"/>
    <w:rsid w:val="00526A6C"/>
    <w:rsid w:val="00526EAA"/>
    <w:rsid w:val="0053079F"/>
    <w:rsid w:val="005318F9"/>
    <w:rsid w:val="00532D9F"/>
    <w:rsid w:val="00532E94"/>
    <w:rsid w:val="00533380"/>
    <w:rsid w:val="005345B5"/>
    <w:rsid w:val="00535A5E"/>
    <w:rsid w:val="00535F9D"/>
    <w:rsid w:val="005373E5"/>
    <w:rsid w:val="005410AD"/>
    <w:rsid w:val="005414BF"/>
    <w:rsid w:val="00541C5C"/>
    <w:rsid w:val="00542F24"/>
    <w:rsid w:val="00543483"/>
    <w:rsid w:val="005436FA"/>
    <w:rsid w:val="00543FE1"/>
    <w:rsid w:val="005444E9"/>
    <w:rsid w:val="00545A1D"/>
    <w:rsid w:val="00546966"/>
    <w:rsid w:val="00547A31"/>
    <w:rsid w:val="00547B3A"/>
    <w:rsid w:val="00551185"/>
    <w:rsid w:val="00552847"/>
    <w:rsid w:val="005543C7"/>
    <w:rsid w:val="00554EAB"/>
    <w:rsid w:val="00555A24"/>
    <w:rsid w:val="0056267A"/>
    <w:rsid w:val="005629AE"/>
    <w:rsid w:val="00562AD2"/>
    <w:rsid w:val="00562DB5"/>
    <w:rsid w:val="00565FF9"/>
    <w:rsid w:val="00566AB9"/>
    <w:rsid w:val="00566AF7"/>
    <w:rsid w:val="00570251"/>
    <w:rsid w:val="00572A00"/>
    <w:rsid w:val="00575405"/>
    <w:rsid w:val="005802C5"/>
    <w:rsid w:val="00581A9B"/>
    <w:rsid w:val="005838EB"/>
    <w:rsid w:val="00585407"/>
    <w:rsid w:val="00585BA1"/>
    <w:rsid w:val="00586508"/>
    <w:rsid w:val="00591A4B"/>
    <w:rsid w:val="00592353"/>
    <w:rsid w:val="00593295"/>
    <w:rsid w:val="005939A6"/>
    <w:rsid w:val="00593FA1"/>
    <w:rsid w:val="00597EBD"/>
    <w:rsid w:val="005A00E5"/>
    <w:rsid w:val="005A04F8"/>
    <w:rsid w:val="005A0F4C"/>
    <w:rsid w:val="005A17B9"/>
    <w:rsid w:val="005A1A32"/>
    <w:rsid w:val="005A1B4C"/>
    <w:rsid w:val="005A1D98"/>
    <w:rsid w:val="005A20D0"/>
    <w:rsid w:val="005A424B"/>
    <w:rsid w:val="005A4865"/>
    <w:rsid w:val="005A4BD1"/>
    <w:rsid w:val="005B04BD"/>
    <w:rsid w:val="005B407C"/>
    <w:rsid w:val="005B48F0"/>
    <w:rsid w:val="005B7089"/>
    <w:rsid w:val="005C324E"/>
    <w:rsid w:val="005C3747"/>
    <w:rsid w:val="005C4474"/>
    <w:rsid w:val="005C4781"/>
    <w:rsid w:val="005C5A45"/>
    <w:rsid w:val="005C6F75"/>
    <w:rsid w:val="005C7BFF"/>
    <w:rsid w:val="005D0E44"/>
    <w:rsid w:val="005D25B3"/>
    <w:rsid w:val="005D25DE"/>
    <w:rsid w:val="005D389D"/>
    <w:rsid w:val="005D5A72"/>
    <w:rsid w:val="005D63F1"/>
    <w:rsid w:val="005D6636"/>
    <w:rsid w:val="005D7AEA"/>
    <w:rsid w:val="005E142E"/>
    <w:rsid w:val="005E1DF8"/>
    <w:rsid w:val="005E1E11"/>
    <w:rsid w:val="005E33CC"/>
    <w:rsid w:val="005E3AA6"/>
    <w:rsid w:val="005E7CC5"/>
    <w:rsid w:val="005F279F"/>
    <w:rsid w:val="005F3780"/>
    <w:rsid w:val="005F515B"/>
    <w:rsid w:val="005F64E9"/>
    <w:rsid w:val="005F70CC"/>
    <w:rsid w:val="006026D9"/>
    <w:rsid w:val="00603893"/>
    <w:rsid w:val="006039F5"/>
    <w:rsid w:val="00603DCE"/>
    <w:rsid w:val="00604D80"/>
    <w:rsid w:val="006060E6"/>
    <w:rsid w:val="00607341"/>
    <w:rsid w:val="00607EE0"/>
    <w:rsid w:val="00611084"/>
    <w:rsid w:val="006129D9"/>
    <w:rsid w:val="006136AC"/>
    <w:rsid w:val="00613930"/>
    <w:rsid w:val="0061397C"/>
    <w:rsid w:val="0061440B"/>
    <w:rsid w:val="00615058"/>
    <w:rsid w:val="00616117"/>
    <w:rsid w:val="00617B2E"/>
    <w:rsid w:val="006208F6"/>
    <w:rsid w:val="00621FC6"/>
    <w:rsid w:val="00622D80"/>
    <w:rsid w:val="006234D2"/>
    <w:rsid w:val="006239E7"/>
    <w:rsid w:val="00623F0C"/>
    <w:rsid w:val="00624D94"/>
    <w:rsid w:val="006253D0"/>
    <w:rsid w:val="00625575"/>
    <w:rsid w:val="00626694"/>
    <w:rsid w:val="00627EF1"/>
    <w:rsid w:val="00630230"/>
    <w:rsid w:val="0063593E"/>
    <w:rsid w:val="00635943"/>
    <w:rsid w:val="00635D74"/>
    <w:rsid w:val="00636AFB"/>
    <w:rsid w:val="006379B2"/>
    <w:rsid w:val="00637CD7"/>
    <w:rsid w:val="0064062F"/>
    <w:rsid w:val="0064280F"/>
    <w:rsid w:val="006448D7"/>
    <w:rsid w:val="00644DE1"/>
    <w:rsid w:val="00645238"/>
    <w:rsid w:val="0064523E"/>
    <w:rsid w:val="00645373"/>
    <w:rsid w:val="00646D76"/>
    <w:rsid w:val="00650589"/>
    <w:rsid w:val="006509F7"/>
    <w:rsid w:val="00653FC7"/>
    <w:rsid w:val="00655386"/>
    <w:rsid w:val="006567BC"/>
    <w:rsid w:val="00656C46"/>
    <w:rsid w:val="00657187"/>
    <w:rsid w:val="006637C9"/>
    <w:rsid w:val="00663E69"/>
    <w:rsid w:val="006646E2"/>
    <w:rsid w:val="00673368"/>
    <w:rsid w:val="00673620"/>
    <w:rsid w:val="00674EC1"/>
    <w:rsid w:val="006756EE"/>
    <w:rsid w:val="00675EFE"/>
    <w:rsid w:val="00677C4C"/>
    <w:rsid w:val="006816DD"/>
    <w:rsid w:val="00683211"/>
    <w:rsid w:val="0068328C"/>
    <w:rsid w:val="00684E5E"/>
    <w:rsid w:val="00685325"/>
    <w:rsid w:val="006855A7"/>
    <w:rsid w:val="00685884"/>
    <w:rsid w:val="00685B7B"/>
    <w:rsid w:val="0068613C"/>
    <w:rsid w:val="00686C40"/>
    <w:rsid w:val="006875F9"/>
    <w:rsid w:val="0069121A"/>
    <w:rsid w:val="00691685"/>
    <w:rsid w:val="006927E9"/>
    <w:rsid w:val="006928DC"/>
    <w:rsid w:val="00692B2A"/>
    <w:rsid w:val="006934BB"/>
    <w:rsid w:val="0069387C"/>
    <w:rsid w:val="00694A4D"/>
    <w:rsid w:val="00694B0F"/>
    <w:rsid w:val="006954D1"/>
    <w:rsid w:val="00695DD9"/>
    <w:rsid w:val="00697C59"/>
    <w:rsid w:val="006A1445"/>
    <w:rsid w:val="006A260C"/>
    <w:rsid w:val="006A4485"/>
    <w:rsid w:val="006A6DF0"/>
    <w:rsid w:val="006A798C"/>
    <w:rsid w:val="006B2683"/>
    <w:rsid w:val="006B3D0F"/>
    <w:rsid w:val="006B49CF"/>
    <w:rsid w:val="006B5BEF"/>
    <w:rsid w:val="006B5BFC"/>
    <w:rsid w:val="006B5E54"/>
    <w:rsid w:val="006B6C18"/>
    <w:rsid w:val="006C151C"/>
    <w:rsid w:val="006C1800"/>
    <w:rsid w:val="006C3073"/>
    <w:rsid w:val="006C7617"/>
    <w:rsid w:val="006C79D1"/>
    <w:rsid w:val="006D02E3"/>
    <w:rsid w:val="006D0931"/>
    <w:rsid w:val="006D104F"/>
    <w:rsid w:val="006D1CFC"/>
    <w:rsid w:val="006D2509"/>
    <w:rsid w:val="006D25AD"/>
    <w:rsid w:val="006D41C5"/>
    <w:rsid w:val="006D45A8"/>
    <w:rsid w:val="006D50A9"/>
    <w:rsid w:val="006D5513"/>
    <w:rsid w:val="006D6095"/>
    <w:rsid w:val="006D6EAE"/>
    <w:rsid w:val="006D7314"/>
    <w:rsid w:val="006D7A90"/>
    <w:rsid w:val="006D7ABA"/>
    <w:rsid w:val="006E2A6B"/>
    <w:rsid w:val="006E2C93"/>
    <w:rsid w:val="006E2F7B"/>
    <w:rsid w:val="006E39A7"/>
    <w:rsid w:val="006F36C0"/>
    <w:rsid w:val="007001CA"/>
    <w:rsid w:val="007016BD"/>
    <w:rsid w:val="0070223D"/>
    <w:rsid w:val="0070361A"/>
    <w:rsid w:val="00703C95"/>
    <w:rsid w:val="00705877"/>
    <w:rsid w:val="00707BA0"/>
    <w:rsid w:val="007107AE"/>
    <w:rsid w:val="00710DC5"/>
    <w:rsid w:val="007113FD"/>
    <w:rsid w:val="007127B0"/>
    <w:rsid w:val="00712B89"/>
    <w:rsid w:val="00713943"/>
    <w:rsid w:val="00715120"/>
    <w:rsid w:val="007157F1"/>
    <w:rsid w:val="00715CE6"/>
    <w:rsid w:val="00715FC2"/>
    <w:rsid w:val="0071721A"/>
    <w:rsid w:val="007215E9"/>
    <w:rsid w:val="00721AE0"/>
    <w:rsid w:val="00721C7A"/>
    <w:rsid w:val="00722401"/>
    <w:rsid w:val="00722494"/>
    <w:rsid w:val="00722D64"/>
    <w:rsid w:val="00723987"/>
    <w:rsid w:val="0072441A"/>
    <w:rsid w:val="00726A48"/>
    <w:rsid w:val="00727347"/>
    <w:rsid w:val="007307C6"/>
    <w:rsid w:val="007308B9"/>
    <w:rsid w:val="007336DA"/>
    <w:rsid w:val="00734F28"/>
    <w:rsid w:val="007358C4"/>
    <w:rsid w:val="00735D34"/>
    <w:rsid w:val="007368F3"/>
    <w:rsid w:val="00736B7E"/>
    <w:rsid w:val="007405B9"/>
    <w:rsid w:val="00741D42"/>
    <w:rsid w:val="00742251"/>
    <w:rsid w:val="00743CFC"/>
    <w:rsid w:val="00746DD9"/>
    <w:rsid w:val="00750351"/>
    <w:rsid w:val="00750473"/>
    <w:rsid w:val="007515A7"/>
    <w:rsid w:val="00753461"/>
    <w:rsid w:val="0075647B"/>
    <w:rsid w:val="007608F5"/>
    <w:rsid w:val="00760A36"/>
    <w:rsid w:val="00761FF0"/>
    <w:rsid w:val="00763141"/>
    <w:rsid w:val="0076347F"/>
    <w:rsid w:val="00763580"/>
    <w:rsid w:val="00764384"/>
    <w:rsid w:val="00767504"/>
    <w:rsid w:val="00770515"/>
    <w:rsid w:val="00770B92"/>
    <w:rsid w:val="007715D2"/>
    <w:rsid w:val="00771632"/>
    <w:rsid w:val="00773D42"/>
    <w:rsid w:val="00774050"/>
    <w:rsid w:val="00774216"/>
    <w:rsid w:val="00776BD7"/>
    <w:rsid w:val="0077721A"/>
    <w:rsid w:val="00777331"/>
    <w:rsid w:val="00777B7A"/>
    <w:rsid w:val="00780ACD"/>
    <w:rsid w:val="00783192"/>
    <w:rsid w:val="00783D3C"/>
    <w:rsid w:val="00783F2D"/>
    <w:rsid w:val="00784A2E"/>
    <w:rsid w:val="00786DA5"/>
    <w:rsid w:val="00791143"/>
    <w:rsid w:val="00791251"/>
    <w:rsid w:val="00791E9B"/>
    <w:rsid w:val="00791F8B"/>
    <w:rsid w:val="00793084"/>
    <w:rsid w:val="00794090"/>
    <w:rsid w:val="00794F1E"/>
    <w:rsid w:val="00795598"/>
    <w:rsid w:val="00797336"/>
    <w:rsid w:val="007A0199"/>
    <w:rsid w:val="007A3716"/>
    <w:rsid w:val="007A3A43"/>
    <w:rsid w:val="007A3F35"/>
    <w:rsid w:val="007B0733"/>
    <w:rsid w:val="007B10E8"/>
    <w:rsid w:val="007B18BA"/>
    <w:rsid w:val="007B4D0E"/>
    <w:rsid w:val="007B520B"/>
    <w:rsid w:val="007C0525"/>
    <w:rsid w:val="007C053D"/>
    <w:rsid w:val="007C12A0"/>
    <w:rsid w:val="007C16B1"/>
    <w:rsid w:val="007C196E"/>
    <w:rsid w:val="007C2702"/>
    <w:rsid w:val="007C2828"/>
    <w:rsid w:val="007C2919"/>
    <w:rsid w:val="007C48AF"/>
    <w:rsid w:val="007C53F9"/>
    <w:rsid w:val="007C6012"/>
    <w:rsid w:val="007C74FB"/>
    <w:rsid w:val="007C7954"/>
    <w:rsid w:val="007D09B0"/>
    <w:rsid w:val="007D0C2E"/>
    <w:rsid w:val="007D30B5"/>
    <w:rsid w:val="007D48FD"/>
    <w:rsid w:val="007D6771"/>
    <w:rsid w:val="007E194D"/>
    <w:rsid w:val="007E196E"/>
    <w:rsid w:val="007E2C0C"/>
    <w:rsid w:val="007E35BF"/>
    <w:rsid w:val="007E4044"/>
    <w:rsid w:val="007E4C30"/>
    <w:rsid w:val="007E4C40"/>
    <w:rsid w:val="007E4E8B"/>
    <w:rsid w:val="007E528C"/>
    <w:rsid w:val="007E7517"/>
    <w:rsid w:val="007F0C7E"/>
    <w:rsid w:val="007F1C1E"/>
    <w:rsid w:val="007F1DB8"/>
    <w:rsid w:val="007F269F"/>
    <w:rsid w:val="007F3437"/>
    <w:rsid w:val="007F4E89"/>
    <w:rsid w:val="007F660E"/>
    <w:rsid w:val="007F78EF"/>
    <w:rsid w:val="00801F00"/>
    <w:rsid w:val="008029F8"/>
    <w:rsid w:val="00806DBB"/>
    <w:rsid w:val="00807B9C"/>
    <w:rsid w:val="00810E9B"/>
    <w:rsid w:val="0081308D"/>
    <w:rsid w:val="0081473D"/>
    <w:rsid w:val="00814E23"/>
    <w:rsid w:val="00815470"/>
    <w:rsid w:val="00815E0D"/>
    <w:rsid w:val="00817A80"/>
    <w:rsid w:val="008212BE"/>
    <w:rsid w:val="00821A11"/>
    <w:rsid w:val="008224E4"/>
    <w:rsid w:val="0082461F"/>
    <w:rsid w:val="0082533A"/>
    <w:rsid w:val="00825F55"/>
    <w:rsid w:val="0082631B"/>
    <w:rsid w:val="00827C8C"/>
    <w:rsid w:val="00831D08"/>
    <w:rsid w:val="008323EF"/>
    <w:rsid w:val="00832408"/>
    <w:rsid w:val="00835653"/>
    <w:rsid w:val="0083664A"/>
    <w:rsid w:val="0083746C"/>
    <w:rsid w:val="00837FFE"/>
    <w:rsid w:val="0084019B"/>
    <w:rsid w:val="008424A0"/>
    <w:rsid w:val="008427B7"/>
    <w:rsid w:val="00844D26"/>
    <w:rsid w:val="00844F36"/>
    <w:rsid w:val="00845037"/>
    <w:rsid w:val="0084595A"/>
    <w:rsid w:val="00845EEA"/>
    <w:rsid w:val="00846501"/>
    <w:rsid w:val="00847894"/>
    <w:rsid w:val="008501C8"/>
    <w:rsid w:val="008513F6"/>
    <w:rsid w:val="008521C4"/>
    <w:rsid w:val="008524B3"/>
    <w:rsid w:val="00852B63"/>
    <w:rsid w:val="00855B05"/>
    <w:rsid w:val="0085607A"/>
    <w:rsid w:val="0085612D"/>
    <w:rsid w:val="00856488"/>
    <w:rsid w:val="0085794A"/>
    <w:rsid w:val="00862F22"/>
    <w:rsid w:val="00863FDF"/>
    <w:rsid w:val="00866330"/>
    <w:rsid w:val="00866ACC"/>
    <w:rsid w:val="00867A28"/>
    <w:rsid w:val="0087085A"/>
    <w:rsid w:val="00871B17"/>
    <w:rsid w:val="00872044"/>
    <w:rsid w:val="00873485"/>
    <w:rsid w:val="00873CD6"/>
    <w:rsid w:val="00873F0F"/>
    <w:rsid w:val="0087664F"/>
    <w:rsid w:val="00877D07"/>
    <w:rsid w:val="0088015F"/>
    <w:rsid w:val="00880A89"/>
    <w:rsid w:val="00881A05"/>
    <w:rsid w:val="00882362"/>
    <w:rsid w:val="0088316D"/>
    <w:rsid w:val="008831CC"/>
    <w:rsid w:val="00884FF4"/>
    <w:rsid w:val="00885D9F"/>
    <w:rsid w:val="00886BBB"/>
    <w:rsid w:val="00890624"/>
    <w:rsid w:val="00895011"/>
    <w:rsid w:val="00896F3B"/>
    <w:rsid w:val="008979E3"/>
    <w:rsid w:val="00897BB1"/>
    <w:rsid w:val="008A0FB1"/>
    <w:rsid w:val="008A3001"/>
    <w:rsid w:val="008A3109"/>
    <w:rsid w:val="008A4CB9"/>
    <w:rsid w:val="008A4D6D"/>
    <w:rsid w:val="008A52FC"/>
    <w:rsid w:val="008A5963"/>
    <w:rsid w:val="008A7A41"/>
    <w:rsid w:val="008B02D6"/>
    <w:rsid w:val="008B13B8"/>
    <w:rsid w:val="008B5623"/>
    <w:rsid w:val="008B6BBE"/>
    <w:rsid w:val="008B78DA"/>
    <w:rsid w:val="008C0047"/>
    <w:rsid w:val="008C0A66"/>
    <w:rsid w:val="008C0C60"/>
    <w:rsid w:val="008C0F1D"/>
    <w:rsid w:val="008C1DFC"/>
    <w:rsid w:val="008C2707"/>
    <w:rsid w:val="008C51D8"/>
    <w:rsid w:val="008C5E6A"/>
    <w:rsid w:val="008C6131"/>
    <w:rsid w:val="008C6C26"/>
    <w:rsid w:val="008D04FD"/>
    <w:rsid w:val="008D3BA1"/>
    <w:rsid w:val="008D45CC"/>
    <w:rsid w:val="008D4901"/>
    <w:rsid w:val="008D4E62"/>
    <w:rsid w:val="008D532B"/>
    <w:rsid w:val="008D5E4E"/>
    <w:rsid w:val="008E0C42"/>
    <w:rsid w:val="008E4DA8"/>
    <w:rsid w:val="008E7723"/>
    <w:rsid w:val="008F151C"/>
    <w:rsid w:val="008F5426"/>
    <w:rsid w:val="008F72A8"/>
    <w:rsid w:val="008F792C"/>
    <w:rsid w:val="00900123"/>
    <w:rsid w:val="00900608"/>
    <w:rsid w:val="00901E67"/>
    <w:rsid w:val="00902476"/>
    <w:rsid w:val="0090273E"/>
    <w:rsid w:val="009027CF"/>
    <w:rsid w:val="009049B1"/>
    <w:rsid w:val="00905A05"/>
    <w:rsid w:val="0090669F"/>
    <w:rsid w:val="00906DE7"/>
    <w:rsid w:val="00911678"/>
    <w:rsid w:val="00914E44"/>
    <w:rsid w:val="00915273"/>
    <w:rsid w:val="00915D31"/>
    <w:rsid w:val="00915D5C"/>
    <w:rsid w:val="00915F83"/>
    <w:rsid w:val="009172CB"/>
    <w:rsid w:val="00920C25"/>
    <w:rsid w:val="0092447F"/>
    <w:rsid w:val="00926067"/>
    <w:rsid w:val="0093083A"/>
    <w:rsid w:val="00930D41"/>
    <w:rsid w:val="00930F36"/>
    <w:rsid w:val="0093101B"/>
    <w:rsid w:val="00931C1C"/>
    <w:rsid w:val="00932172"/>
    <w:rsid w:val="00933B22"/>
    <w:rsid w:val="009343E7"/>
    <w:rsid w:val="0093759A"/>
    <w:rsid w:val="009402F3"/>
    <w:rsid w:val="009421B1"/>
    <w:rsid w:val="0094232E"/>
    <w:rsid w:val="00943646"/>
    <w:rsid w:val="00943671"/>
    <w:rsid w:val="009436B3"/>
    <w:rsid w:val="009452D4"/>
    <w:rsid w:val="00945414"/>
    <w:rsid w:val="00945639"/>
    <w:rsid w:val="00945E01"/>
    <w:rsid w:val="00947E14"/>
    <w:rsid w:val="009506EC"/>
    <w:rsid w:val="00950D21"/>
    <w:rsid w:val="009529DD"/>
    <w:rsid w:val="00952A10"/>
    <w:rsid w:val="00952B47"/>
    <w:rsid w:val="00953006"/>
    <w:rsid w:val="009541D1"/>
    <w:rsid w:val="009553CC"/>
    <w:rsid w:val="00955608"/>
    <w:rsid w:val="00956584"/>
    <w:rsid w:val="00956B46"/>
    <w:rsid w:val="00957F15"/>
    <w:rsid w:val="00960493"/>
    <w:rsid w:val="009618DB"/>
    <w:rsid w:val="009620A9"/>
    <w:rsid w:val="00962798"/>
    <w:rsid w:val="00964E25"/>
    <w:rsid w:val="00965902"/>
    <w:rsid w:val="00966F87"/>
    <w:rsid w:val="0096782B"/>
    <w:rsid w:val="00967CAA"/>
    <w:rsid w:val="00967CCC"/>
    <w:rsid w:val="009716A9"/>
    <w:rsid w:val="009720C0"/>
    <w:rsid w:val="00972872"/>
    <w:rsid w:val="00974237"/>
    <w:rsid w:val="00976985"/>
    <w:rsid w:val="00980818"/>
    <w:rsid w:val="00984426"/>
    <w:rsid w:val="009847F4"/>
    <w:rsid w:val="00986DB0"/>
    <w:rsid w:val="0098763F"/>
    <w:rsid w:val="00990107"/>
    <w:rsid w:val="00990184"/>
    <w:rsid w:val="00991625"/>
    <w:rsid w:val="0099213A"/>
    <w:rsid w:val="009942A5"/>
    <w:rsid w:val="00995999"/>
    <w:rsid w:val="009A0DC3"/>
    <w:rsid w:val="009A167A"/>
    <w:rsid w:val="009A19ED"/>
    <w:rsid w:val="009A1E4D"/>
    <w:rsid w:val="009A1E9D"/>
    <w:rsid w:val="009A38BD"/>
    <w:rsid w:val="009A39A3"/>
    <w:rsid w:val="009A413D"/>
    <w:rsid w:val="009A4C58"/>
    <w:rsid w:val="009A5810"/>
    <w:rsid w:val="009A7642"/>
    <w:rsid w:val="009B040B"/>
    <w:rsid w:val="009B1F1E"/>
    <w:rsid w:val="009B1F67"/>
    <w:rsid w:val="009B229D"/>
    <w:rsid w:val="009B570F"/>
    <w:rsid w:val="009B61C5"/>
    <w:rsid w:val="009C08FA"/>
    <w:rsid w:val="009C2625"/>
    <w:rsid w:val="009C5458"/>
    <w:rsid w:val="009D0C56"/>
    <w:rsid w:val="009D0DC4"/>
    <w:rsid w:val="009D0FE7"/>
    <w:rsid w:val="009D22EE"/>
    <w:rsid w:val="009D317D"/>
    <w:rsid w:val="009D32BE"/>
    <w:rsid w:val="009D36AF"/>
    <w:rsid w:val="009D3975"/>
    <w:rsid w:val="009D463A"/>
    <w:rsid w:val="009D4F37"/>
    <w:rsid w:val="009D4F6D"/>
    <w:rsid w:val="009D5040"/>
    <w:rsid w:val="009D54B5"/>
    <w:rsid w:val="009D5E73"/>
    <w:rsid w:val="009D60F1"/>
    <w:rsid w:val="009E1B0F"/>
    <w:rsid w:val="009E1CCC"/>
    <w:rsid w:val="009E2B1F"/>
    <w:rsid w:val="009E3F70"/>
    <w:rsid w:val="009E428A"/>
    <w:rsid w:val="009E4742"/>
    <w:rsid w:val="009E79B4"/>
    <w:rsid w:val="009E7E61"/>
    <w:rsid w:val="009F0B64"/>
    <w:rsid w:val="009F10A6"/>
    <w:rsid w:val="009F3608"/>
    <w:rsid w:val="009F36F4"/>
    <w:rsid w:val="009F375E"/>
    <w:rsid w:val="009F5D72"/>
    <w:rsid w:val="00A00B66"/>
    <w:rsid w:val="00A01401"/>
    <w:rsid w:val="00A01C5C"/>
    <w:rsid w:val="00A026F5"/>
    <w:rsid w:val="00A03246"/>
    <w:rsid w:val="00A04414"/>
    <w:rsid w:val="00A04D3A"/>
    <w:rsid w:val="00A05CB0"/>
    <w:rsid w:val="00A0610F"/>
    <w:rsid w:val="00A07128"/>
    <w:rsid w:val="00A132F8"/>
    <w:rsid w:val="00A14EB9"/>
    <w:rsid w:val="00A14EEA"/>
    <w:rsid w:val="00A15880"/>
    <w:rsid w:val="00A169CE"/>
    <w:rsid w:val="00A16D8C"/>
    <w:rsid w:val="00A1790E"/>
    <w:rsid w:val="00A17A3C"/>
    <w:rsid w:val="00A21C56"/>
    <w:rsid w:val="00A2226B"/>
    <w:rsid w:val="00A22F08"/>
    <w:rsid w:val="00A2309C"/>
    <w:rsid w:val="00A23BE7"/>
    <w:rsid w:val="00A25755"/>
    <w:rsid w:val="00A26B4D"/>
    <w:rsid w:val="00A2732F"/>
    <w:rsid w:val="00A2748C"/>
    <w:rsid w:val="00A27A21"/>
    <w:rsid w:val="00A30403"/>
    <w:rsid w:val="00A33B53"/>
    <w:rsid w:val="00A3430D"/>
    <w:rsid w:val="00A34B70"/>
    <w:rsid w:val="00A35CE5"/>
    <w:rsid w:val="00A37E3F"/>
    <w:rsid w:val="00A41E74"/>
    <w:rsid w:val="00A43451"/>
    <w:rsid w:val="00A45E65"/>
    <w:rsid w:val="00A46ED7"/>
    <w:rsid w:val="00A516BD"/>
    <w:rsid w:val="00A525DF"/>
    <w:rsid w:val="00A53330"/>
    <w:rsid w:val="00A534D0"/>
    <w:rsid w:val="00A53BB1"/>
    <w:rsid w:val="00A548E6"/>
    <w:rsid w:val="00A55150"/>
    <w:rsid w:val="00A56CED"/>
    <w:rsid w:val="00A6146C"/>
    <w:rsid w:val="00A6347F"/>
    <w:rsid w:val="00A63AF9"/>
    <w:rsid w:val="00A65A50"/>
    <w:rsid w:val="00A65FC9"/>
    <w:rsid w:val="00A67203"/>
    <w:rsid w:val="00A705D7"/>
    <w:rsid w:val="00A706AC"/>
    <w:rsid w:val="00A72325"/>
    <w:rsid w:val="00A72D60"/>
    <w:rsid w:val="00A740F3"/>
    <w:rsid w:val="00A75584"/>
    <w:rsid w:val="00A76679"/>
    <w:rsid w:val="00A8058B"/>
    <w:rsid w:val="00A817D8"/>
    <w:rsid w:val="00A81FD1"/>
    <w:rsid w:val="00A83A3A"/>
    <w:rsid w:val="00A84162"/>
    <w:rsid w:val="00A84F97"/>
    <w:rsid w:val="00A860E1"/>
    <w:rsid w:val="00A877B7"/>
    <w:rsid w:val="00A90112"/>
    <w:rsid w:val="00A91030"/>
    <w:rsid w:val="00A92D2F"/>
    <w:rsid w:val="00A969BA"/>
    <w:rsid w:val="00A970EB"/>
    <w:rsid w:val="00AA05E1"/>
    <w:rsid w:val="00AA0C08"/>
    <w:rsid w:val="00AA0C9D"/>
    <w:rsid w:val="00AA2401"/>
    <w:rsid w:val="00AA2E15"/>
    <w:rsid w:val="00AA2FF9"/>
    <w:rsid w:val="00AA5FD7"/>
    <w:rsid w:val="00AA753F"/>
    <w:rsid w:val="00AB0C62"/>
    <w:rsid w:val="00AB3DDA"/>
    <w:rsid w:val="00AB4A24"/>
    <w:rsid w:val="00AB625E"/>
    <w:rsid w:val="00AB6A40"/>
    <w:rsid w:val="00AC0A98"/>
    <w:rsid w:val="00AC2346"/>
    <w:rsid w:val="00AC2A4C"/>
    <w:rsid w:val="00AC4B0C"/>
    <w:rsid w:val="00AC769B"/>
    <w:rsid w:val="00AD515E"/>
    <w:rsid w:val="00AD5320"/>
    <w:rsid w:val="00AD6157"/>
    <w:rsid w:val="00AD66B4"/>
    <w:rsid w:val="00AE0DC7"/>
    <w:rsid w:val="00AE20AD"/>
    <w:rsid w:val="00AE259D"/>
    <w:rsid w:val="00AE2C5D"/>
    <w:rsid w:val="00AE36F2"/>
    <w:rsid w:val="00AE3F89"/>
    <w:rsid w:val="00AE49A6"/>
    <w:rsid w:val="00AE5B49"/>
    <w:rsid w:val="00AE701D"/>
    <w:rsid w:val="00AF1FB8"/>
    <w:rsid w:val="00AF31D3"/>
    <w:rsid w:val="00AF5453"/>
    <w:rsid w:val="00AF597B"/>
    <w:rsid w:val="00AF7C40"/>
    <w:rsid w:val="00B00837"/>
    <w:rsid w:val="00B028CE"/>
    <w:rsid w:val="00B02AA5"/>
    <w:rsid w:val="00B03E6E"/>
    <w:rsid w:val="00B054C9"/>
    <w:rsid w:val="00B054DD"/>
    <w:rsid w:val="00B064C9"/>
    <w:rsid w:val="00B064FC"/>
    <w:rsid w:val="00B07E2C"/>
    <w:rsid w:val="00B11305"/>
    <w:rsid w:val="00B1195C"/>
    <w:rsid w:val="00B11FAA"/>
    <w:rsid w:val="00B12429"/>
    <w:rsid w:val="00B124B8"/>
    <w:rsid w:val="00B15618"/>
    <w:rsid w:val="00B15B5E"/>
    <w:rsid w:val="00B164DA"/>
    <w:rsid w:val="00B17C8C"/>
    <w:rsid w:val="00B17CAB"/>
    <w:rsid w:val="00B20E1F"/>
    <w:rsid w:val="00B21029"/>
    <w:rsid w:val="00B2232C"/>
    <w:rsid w:val="00B22616"/>
    <w:rsid w:val="00B24DB4"/>
    <w:rsid w:val="00B27EF5"/>
    <w:rsid w:val="00B3060D"/>
    <w:rsid w:val="00B326FA"/>
    <w:rsid w:val="00B33714"/>
    <w:rsid w:val="00B33D42"/>
    <w:rsid w:val="00B351AD"/>
    <w:rsid w:val="00B35504"/>
    <w:rsid w:val="00B36308"/>
    <w:rsid w:val="00B3651D"/>
    <w:rsid w:val="00B409A0"/>
    <w:rsid w:val="00B41F05"/>
    <w:rsid w:val="00B42242"/>
    <w:rsid w:val="00B42AA5"/>
    <w:rsid w:val="00B42F25"/>
    <w:rsid w:val="00B45253"/>
    <w:rsid w:val="00B452E4"/>
    <w:rsid w:val="00B52651"/>
    <w:rsid w:val="00B5409A"/>
    <w:rsid w:val="00B558FB"/>
    <w:rsid w:val="00B55E4F"/>
    <w:rsid w:val="00B56193"/>
    <w:rsid w:val="00B56306"/>
    <w:rsid w:val="00B566D1"/>
    <w:rsid w:val="00B60179"/>
    <w:rsid w:val="00B60271"/>
    <w:rsid w:val="00B606B4"/>
    <w:rsid w:val="00B61148"/>
    <w:rsid w:val="00B6425D"/>
    <w:rsid w:val="00B6474D"/>
    <w:rsid w:val="00B64C5C"/>
    <w:rsid w:val="00B65D27"/>
    <w:rsid w:val="00B67199"/>
    <w:rsid w:val="00B67FA7"/>
    <w:rsid w:val="00B711E1"/>
    <w:rsid w:val="00B76400"/>
    <w:rsid w:val="00B80695"/>
    <w:rsid w:val="00B81899"/>
    <w:rsid w:val="00B82074"/>
    <w:rsid w:val="00B843E8"/>
    <w:rsid w:val="00B85B2B"/>
    <w:rsid w:val="00B85F81"/>
    <w:rsid w:val="00B90749"/>
    <w:rsid w:val="00B92690"/>
    <w:rsid w:val="00B9350E"/>
    <w:rsid w:val="00B93623"/>
    <w:rsid w:val="00B95D17"/>
    <w:rsid w:val="00B97EDA"/>
    <w:rsid w:val="00BA406B"/>
    <w:rsid w:val="00BA4C2B"/>
    <w:rsid w:val="00BA4D3C"/>
    <w:rsid w:val="00BA7726"/>
    <w:rsid w:val="00BA77B4"/>
    <w:rsid w:val="00BB0D88"/>
    <w:rsid w:val="00BB1A4F"/>
    <w:rsid w:val="00BB4139"/>
    <w:rsid w:val="00BB5E23"/>
    <w:rsid w:val="00BC3589"/>
    <w:rsid w:val="00BC3D6B"/>
    <w:rsid w:val="00BC6D96"/>
    <w:rsid w:val="00BC72EC"/>
    <w:rsid w:val="00BD15D8"/>
    <w:rsid w:val="00BD162C"/>
    <w:rsid w:val="00BD2055"/>
    <w:rsid w:val="00BD25CB"/>
    <w:rsid w:val="00BD3874"/>
    <w:rsid w:val="00BD4017"/>
    <w:rsid w:val="00BD5044"/>
    <w:rsid w:val="00BD6D10"/>
    <w:rsid w:val="00BD7894"/>
    <w:rsid w:val="00BE2CBC"/>
    <w:rsid w:val="00BE3256"/>
    <w:rsid w:val="00BE4372"/>
    <w:rsid w:val="00BE503E"/>
    <w:rsid w:val="00BE57A3"/>
    <w:rsid w:val="00BE6BA8"/>
    <w:rsid w:val="00BF21D5"/>
    <w:rsid w:val="00BF2DE2"/>
    <w:rsid w:val="00BF3AF0"/>
    <w:rsid w:val="00BF3CA0"/>
    <w:rsid w:val="00BF4A03"/>
    <w:rsid w:val="00BF4E19"/>
    <w:rsid w:val="00BF5000"/>
    <w:rsid w:val="00BF6BAB"/>
    <w:rsid w:val="00BF72D1"/>
    <w:rsid w:val="00C025DB"/>
    <w:rsid w:val="00C03D70"/>
    <w:rsid w:val="00C043BC"/>
    <w:rsid w:val="00C0487F"/>
    <w:rsid w:val="00C05696"/>
    <w:rsid w:val="00C07031"/>
    <w:rsid w:val="00C07EA3"/>
    <w:rsid w:val="00C10680"/>
    <w:rsid w:val="00C1109F"/>
    <w:rsid w:val="00C12793"/>
    <w:rsid w:val="00C132D7"/>
    <w:rsid w:val="00C13CE3"/>
    <w:rsid w:val="00C305C6"/>
    <w:rsid w:val="00C325F1"/>
    <w:rsid w:val="00C34CF9"/>
    <w:rsid w:val="00C37760"/>
    <w:rsid w:val="00C4153C"/>
    <w:rsid w:val="00C4305E"/>
    <w:rsid w:val="00C435F3"/>
    <w:rsid w:val="00C44546"/>
    <w:rsid w:val="00C449ED"/>
    <w:rsid w:val="00C4794B"/>
    <w:rsid w:val="00C47E2C"/>
    <w:rsid w:val="00C50761"/>
    <w:rsid w:val="00C50767"/>
    <w:rsid w:val="00C51E63"/>
    <w:rsid w:val="00C53905"/>
    <w:rsid w:val="00C55FFA"/>
    <w:rsid w:val="00C566A5"/>
    <w:rsid w:val="00C601A8"/>
    <w:rsid w:val="00C63296"/>
    <w:rsid w:val="00C64222"/>
    <w:rsid w:val="00C6602E"/>
    <w:rsid w:val="00C67C39"/>
    <w:rsid w:val="00C70DCC"/>
    <w:rsid w:val="00C72FA9"/>
    <w:rsid w:val="00C7482C"/>
    <w:rsid w:val="00C7728C"/>
    <w:rsid w:val="00C77476"/>
    <w:rsid w:val="00C80440"/>
    <w:rsid w:val="00C804B6"/>
    <w:rsid w:val="00C817C9"/>
    <w:rsid w:val="00C81D1C"/>
    <w:rsid w:val="00C81E11"/>
    <w:rsid w:val="00C8339C"/>
    <w:rsid w:val="00C834C5"/>
    <w:rsid w:val="00C83D55"/>
    <w:rsid w:val="00C846C6"/>
    <w:rsid w:val="00C8740E"/>
    <w:rsid w:val="00C93127"/>
    <w:rsid w:val="00C9420F"/>
    <w:rsid w:val="00C94C39"/>
    <w:rsid w:val="00C95127"/>
    <w:rsid w:val="00C97DD1"/>
    <w:rsid w:val="00CA0D53"/>
    <w:rsid w:val="00CA2E2D"/>
    <w:rsid w:val="00CA45B7"/>
    <w:rsid w:val="00CA4610"/>
    <w:rsid w:val="00CA489A"/>
    <w:rsid w:val="00CA6500"/>
    <w:rsid w:val="00CA70DF"/>
    <w:rsid w:val="00CA7664"/>
    <w:rsid w:val="00CA7B10"/>
    <w:rsid w:val="00CB212B"/>
    <w:rsid w:val="00CB3267"/>
    <w:rsid w:val="00CB33D5"/>
    <w:rsid w:val="00CB6F17"/>
    <w:rsid w:val="00CC0026"/>
    <w:rsid w:val="00CC0AE3"/>
    <w:rsid w:val="00CC1897"/>
    <w:rsid w:val="00CC2017"/>
    <w:rsid w:val="00CC20E7"/>
    <w:rsid w:val="00CC2D33"/>
    <w:rsid w:val="00CC45D0"/>
    <w:rsid w:val="00CD1952"/>
    <w:rsid w:val="00CD287D"/>
    <w:rsid w:val="00CD3C4B"/>
    <w:rsid w:val="00CD6F1F"/>
    <w:rsid w:val="00CE0C78"/>
    <w:rsid w:val="00CE13BF"/>
    <w:rsid w:val="00CE326F"/>
    <w:rsid w:val="00CE45CE"/>
    <w:rsid w:val="00CE53EB"/>
    <w:rsid w:val="00CE6ACD"/>
    <w:rsid w:val="00CF086A"/>
    <w:rsid w:val="00CF13D6"/>
    <w:rsid w:val="00CF2166"/>
    <w:rsid w:val="00CF4914"/>
    <w:rsid w:val="00CF61DA"/>
    <w:rsid w:val="00CF71CF"/>
    <w:rsid w:val="00CF7C1D"/>
    <w:rsid w:val="00D01D80"/>
    <w:rsid w:val="00D04C48"/>
    <w:rsid w:val="00D05E0D"/>
    <w:rsid w:val="00D0645A"/>
    <w:rsid w:val="00D07437"/>
    <w:rsid w:val="00D1093B"/>
    <w:rsid w:val="00D149EC"/>
    <w:rsid w:val="00D14FAE"/>
    <w:rsid w:val="00D16204"/>
    <w:rsid w:val="00D16535"/>
    <w:rsid w:val="00D1672B"/>
    <w:rsid w:val="00D16F60"/>
    <w:rsid w:val="00D20EAF"/>
    <w:rsid w:val="00D22780"/>
    <w:rsid w:val="00D23381"/>
    <w:rsid w:val="00D2416A"/>
    <w:rsid w:val="00D24A3C"/>
    <w:rsid w:val="00D25F75"/>
    <w:rsid w:val="00D26595"/>
    <w:rsid w:val="00D26A2E"/>
    <w:rsid w:val="00D316FC"/>
    <w:rsid w:val="00D31C71"/>
    <w:rsid w:val="00D3265E"/>
    <w:rsid w:val="00D33D15"/>
    <w:rsid w:val="00D33F0F"/>
    <w:rsid w:val="00D34A6B"/>
    <w:rsid w:val="00D34E15"/>
    <w:rsid w:val="00D36C5C"/>
    <w:rsid w:val="00D3729E"/>
    <w:rsid w:val="00D37D64"/>
    <w:rsid w:val="00D413BF"/>
    <w:rsid w:val="00D41A4F"/>
    <w:rsid w:val="00D41EDB"/>
    <w:rsid w:val="00D42240"/>
    <w:rsid w:val="00D427B7"/>
    <w:rsid w:val="00D42B6F"/>
    <w:rsid w:val="00D42CF3"/>
    <w:rsid w:val="00D43AF9"/>
    <w:rsid w:val="00D45B6C"/>
    <w:rsid w:val="00D45C9C"/>
    <w:rsid w:val="00D47412"/>
    <w:rsid w:val="00D50AAC"/>
    <w:rsid w:val="00D50BF9"/>
    <w:rsid w:val="00D50EEC"/>
    <w:rsid w:val="00D51BEE"/>
    <w:rsid w:val="00D52490"/>
    <w:rsid w:val="00D54265"/>
    <w:rsid w:val="00D550EB"/>
    <w:rsid w:val="00D55484"/>
    <w:rsid w:val="00D55815"/>
    <w:rsid w:val="00D573C5"/>
    <w:rsid w:val="00D61B6A"/>
    <w:rsid w:val="00D61BBC"/>
    <w:rsid w:val="00D66C63"/>
    <w:rsid w:val="00D670C7"/>
    <w:rsid w:val="00D70176"/>
    <w:rsid w:val="00D705F5"/>
    <w:rsid w:val="00D70916"/>
    <w:rsid w:val="00D728E0"/>
    <w:rsid w:val="00D72D89"/>
    <w:rsid w:val="00D73447"/>
    <w:rsid w:val="00D73ACA"/>
    <w:rsid w:val="00D74023"/>
    <w:rsid w:val="00D74025"/>
    <w:rsid w:val="00D7702B"/>
    <w:rsid w:val="00D80458"/>
    <w:rsid w:val="00D827A5"/>
    <w:rsid w:val="00D829A3"/>
    <w:rsid w:val="00D83B5E"/>
    <w:rsid w:val="00D84FA2"/>
    <w:rsid w:val="00D85C2F"/>
    <w:rsid w:val="00D86036"/>
    <w:rsid w:val="00D86EB4"/>
    <w:rsid w:val="00D90EC4"/>
    <w:rsid w:val="00D9144F"/>
    <w:rsid w:val="00D91A37"/>
    <w:rsid w:val="00D91EC4"/>
    <w:rsid w:val="00D92C13"/>
    <w:rsid w:val="00D94664"/>
    <w:rsid w:val="00D94E65"/>
    <w:rsid w:val="00DA0E65"/>
    <w:rsid w:val="00DA3F29"/>
    <w:rsid w:val="00DA4EF0"/>
    <w:rsid w:val="00DB2353"/>
    <w:rsid w:val="00DB59FC"/>
    <w:rsid w:val="00DB612F"/>
    <w:rsid w:val="00DB68D9"/>
    <w:rsid w:val="00DB6905"/>
    <w:rsid w:val="00DB73A7"/>
    <w:rsid w:val="00DB7485"/>
    <w:rsid w:val="00DB7FF4"/>
    <w:rsid w:val="00DC0446"/>
    <w:rsid w:val="00DC0FC0"/>
    <w:rsid w:val="00DC1BB9"/>
    <w:rsid w:val="00DC1DDF"/>
    <w:rsid w:val="00DC24BC"/>
    <w:rsid w:val="00DC292B"/>
    <w:rsid w:val="00DC2C11"/>
    <w:rsid w:val="00DC467F"/>
    <w:rsid w:val="00DC5585"/>
    <w:rsid w:val="00DC5788"/>
    <w:rsid w:val="00DC709F"/>
    <w:rsid w:val="00DC7E43"/>
    <w:rsid w:val="00DC7F54"/>
    <w:rsid w:val="00DD0879"/>
    <w:rsid w:val="00DD0A86"/>
    <w:rsid w:val="00DD22E8"/>
    <w:rsid w:val="00DD452B"/>
    <w:rsid w:val="00DD6553"/>
    <w:rsid w:val="00DE315F"/>
    <w:rsid w:val="00DE4475"/>
    <w:rsid w:val="00DE530B"/>
    <w:rsid w:val="00DF0D4A"/>
    <w:rsid w:val="00DF10C3"/>
    <w:rsid w:val="00DF1761"/>
    <w:rsid w:val="00DF1ACA"/>
    <w:rsid w:val="00DF3BAC"/>
    <w:rsid w:val="00DF3F64"/>
    <w:rsid w:val="00DF3F98"/>
    <w:rsid w:val="00DF4359"/>
    <w:rsid w:val="00DF66AC"/>
    <w:rsid w:val="00DF69DF"/>
    <w:rsid w:val="00E00054"/>
    <w:rsid w:val="00E00688"/>
    <w:rsid w:val="00E00B01"/>
    <w:rsid w:val="00E02CA0"/>
    <w:rsid w:val="00E039DB"/>
    <w:rsid w:val="00E04D8D"/>
    <w:rsid w:val="00E04DB8"/>
    <w:rsid w:val="00E0668A"/>
    <w:rsid w:val="00E07C7E"/>
    <w:rsid w:val="00E10D4B"/>
    <w:rsid w:val="00E128AA"/>
    <w:rsid w:val="00E16672"/>
    <w:rsid w:val="00E207E6"/>
    <w:rsid w:val="00E210F9"/>
    <w:rsid w:val="00E21269"/>
    <w:rsid w:val="00E2224C"/>
    <w:rsid w:val="00E22B77"/>
    <w:rsid w:val="00E2381A"/>
    <w:rsid w:val="00E250F9"/>
    <w:rsid w:val="00E25186"/>
    <w:rsid w:val="00E255E8"/>
    <w:rsid w:val="00E27881"/>
    <w:rsid w:val="00E3090A"/>
    <w:rsid w:val="00E30A8A"/>
    <w:rsid w:val="00E32D13"/>
    <w:rsid w:val="00E33F30"/>
    <w:rsid w:val="00E34BE4"/>
    <w:rsid w:val="00E3586F"/>
    <w:rsid w:val="00E35971"/>
    <w:rsid w:val="00E36410"/>
    <w:rsid w:val="00E36FD3"/>
    <w:rsid w:val="00E40405"/>
    <w:rsid w:val="00E41450"/>
    <w:rsid w:val="00E42B04"/>
    <w:rsid w:val="00E43558"/>
    <w:rsid w:val="00E44037"/>
    <w:rsid w:val="00E44936"/>
    <w:rsid w:val="00E47F76"/>
    <w:rsid w:val="00E50477"/>
    <w:rsid w:val="00E5064B"/>
    <w:rsid w:val="00E50E30"/>
    <w:rsid w:val="00E5151C"/>
    <w:rsid w:val="00E52CB0"/>
    <w:rsid w:val="00E549CD"/>
    <w:rsid w:val="00E563FC"/>
    <w:rsid w:val="00E572F2"/>
    <w:rsid w:val="00E57F36"/>
    <w:rsid w:val="00E614B3"/>
    <w:rsid w:val="00E62D74"/>
    <w:rsid w:val="00E65FB5"/>
    <w:rsid w:val="00E660E8"/>
    <w:rsid w:val="00E661AA"/>
    <w:rsid w:val="00E66EA5"/>
    <w:rsid w:val="00E67B67"/>
    <w:rsid w:val="00E70E45"/>
    <w:rsid w:val="00E71D91"/>
    <w:rsid w:val="00E72B6E"/>
    <w:rsid w:val="00E7456F"/>
    <w:rsid w:val="00E76A0A"/>
    <w:rsid w:val="00E77928"/>
    <w:rsid w:val="00E807E7"/>
    <w:rsid w:val="00E8265D"/>
    <w:rsid w:val="00E82795"/>
    <w:rsid w:val="00E828DC"/>
    <w:rsid w:val="00E84369"/>
    <w:rsid w:val="00E855CA"/>
    <w:rsid w:val="00E90601"/>
    <w:rsid w:val="00E90999"/>
    <w:rsid w:val="00E90CE6"/>
    <w:rsid w:val="00E912A6"/>
    <w:rsid w:val="00E9257F"/>
    <w:rsid w:val="00E92C46"/>
    <w:rsid w:val="00E947E4"/>
    <w:rsid w:val="00E96498"/>
    <w:rsid w:val="00E96C2C"/>
    <w:rsid w:val="00EA136B"/>
    <w:rsid w:val="00EA2249"/>
    <w:rsid w:val="00EA2E4F"/>
    <w:rsid w:val="00EA44ED"/>
    <w:rsid w:val="00EA6790"/>
    <w:rsid w:val="00EA7500"/>
    <w:rsid w:val="00EA77E3"/>
    <w:rsid w:val="00EB1FEB"/>
    <w:rsid w:val="00EB2DB6"/>
    <w:rsid w:val="00EB39EE"/>
    <w:rsid w:val="00EB7AD0"/>
    <w:rsid w:val="00EB7C34"/>
    <w:rsid w:val="00EC129F"/>
    <w:rsid w:val="00EC25D1"/>
    <w:rsid w:val="00EC3E8B"/>
    <w:rsid w:val="00EC4342"/>
    <w:rsid w:val="00EC6936"/>
    <w:rsid w:val="00EC6F83"/>
    <w:rsid w:val="00EC77F2"/>
    <w:rsid w:val="00ED0C42"/>
    <w:rsid w:val="00ED1367"/>
    <w:rsid w:val="00ED332B"/>
    <w:rsid w:val="00ED4853"/>
    <w:rsid w:val="00ED5421"/>
    <w:rsid w:val="00ED5F4D"/>
    <w:rsid w:val="00EE24C0"/>
    <w:rsid w:val="00EE44C8"/>
    <w:rsid w:val="00EE5405"/>
    <w:rsid w:val="00EF036D"/>
    <w:rsid w:val="00EF04ED"/>
    <w:rsid w:val="00EF2FF4"/>
    <w:rsid w:val="00EF3050"/>
    <w:rsid w:val="00EF3D75"/>
    <w:rsid w:val="00EF42B7"/>
    <w:rsid w:val="00EF43FD"/>
    <w:rsid w:val="00F0080E"/>
    <w:rsid w:val="00F010D8"/>
    <w:rsid w:val="00F03345"/>
    <w:rsid w:val="00F069EA"/>
    <w:rsid w:val="00F07236"/>
    <w:rsid w:val="00F07956"/>
    <w:rsid w:val="00F079C4"/>
    <w:rsid w:val="00F114D7"/>
    <w:rsid w:val="00F1269D"/>
    <w:rsid w:val="00F14C31"/>
    <w:rsid w:val="00F16338"/>
    <w:rsid w:val="00F16D1C"/>
    <w:rsid w:val="00F211C3"/>
    <w:rsid w:val="00F2192E"/>
    <w:rsid w:val="00F219AF"/>
    <w:rsid w:val="00F21E6C"/>
    <w:rsid w:val="00F22065"/>
    <w:rsid w:val="00F266E7"/>
    <w:rsid w:val="00F307AA"/>
    <w:rsid w:val="00F30C4B"/>
    <w:rsid w:val="00F31680"/>
    <w:rsid w:val="00F3180C"/>
    <w:rsid w:val="00F3180E"/>
    <w:rsid w:val="00F339D1"/>
    <w:rsid w:val="00F350AC"/>
    <w:rsid w:val="00F36948"/>
    <w:rsid w:val="00F36B18"/>
    <w:rsid w:val="00F37315"/>
    <w:rsid w:val="00F37626"/>
    <w:rsid w:val="00F407DB"/>
    <w:rsid w:val="00F41292"/>
    <w:rsid w:val="00F41558"/>
    <w:rsid w:val="00F41E2B"/>
    <w:rsid w:val="00F44767"/>
    <w:rsid w:val="00F4509D"/>
    <w:rsid w:val="00F4789F"/>
    <w:rsid w:val="00F47BD5"/>
    <w:rsid w:val="00F50DD0"/>
    <w:rsid w:val="00F510CE"/>
    <w:rsid w:val="00F519AF"/>
    <w:rsid w:val="00F525DF"/>
    <w:rsid w:val="00F53E16"/>
    <w:rsid w:val="00F54ADF"/>
    <w:rsid w:val="00F551CE"/>
    <w:rsid w:val="00F55B77"/>
    <w:rsid w:val="00F5609C"/>
    <w:rsid w:val="00F5740A"/>
    <w:rsid w:val="00F5750B"/>
    <w:rsid w:val="00F6080B"/>
    <w:rsid w:val="00F613EB"/>
    <w:rsid w:val="00F617B6"/>
    <w:rsid w:val="00F61C34"/>
    <w:rsid w:val="00F61D9D"/>
    <w:rsid w:val="00F620A3"/>
    <w:rsid w:val="00F62558"/>
    <w:rsid w:val="00F65CC9"/>
    <w:rsid w:val="00F65F1F"/>
    <w:rsid w:val="00F67D3C"/>
    <w:rsid w:val="00F7164A"/>
    <w:rsid w:val="00F71971"/>
    <w:rsid w:val="00F74436"/>
    <w:rsid w:val="00F75BF3"/>
    <w:rsid w:val="00F76B20"/>
    <w:rsid w:val="00F80152"/>
    <w:rsid w:val="00F8059D"/>
    <w:rsid w:val="00F80FB7"/>
    <w:rsid w:val="00F81ABB"/>
    <w:rsid w:val="00F82E94"/>
    <w:rsid w:val="00F852A9"/>
    <w:rsid w:val="00F91BBD"/>
    <w:rsid w:val="00F91FBB"/>
    <w:rsid w:val="00F94545"/>
    <w:rsid w:val="00F94776"/>
    <w:rsid w:val="00F94C4D"/>
    <w:rsid w:val="00FA1FDC"/>
    <w:rsid w:val="00FA2E85"/>
    <w:rsid w:val="00FA3CFC"/>
    <w:rsid w:val="00FA4514"/>
    <w:rsid w:val="00FA53E1"/>
    <w:rsid w:val="00FA56BB"/>
    <w:rsid w:val="00FA6FC1"/>
    <w:rsid w:val="00FA7D13"/>
    <w:rsid w:val="00FB0A03"/>
    <w:rsid w:val="00FB0AA9"/>
    <w:rsid w:val="00FB16BB"/>
    <w:rsid w:val="00FB1984"/>
    <w:rsid w:val="00FB1E99"/>
    <w:rsid w:val="00FB2C70"/>
    <w:rsid w:val="00FB3FC3"/>
    <w:rsid w:val="00FB411C"/>
    <w:rsid w:val="00FB7148"/>
    <w:rsid w:val="00FC4A84"/>
    <w:rsid w:val="00FC4CA7"/>
    <w:rsid w:val="00FC5064"/>
    <w:rsid w:val="00FC6137"/>
    <w:rsid w:val="00FC681A"/>
    <w:rsid w:val="00FD07F8"/>
    <w:rsid w:val="00FD28F7"/>
    <w:rsid w:val="00FD4103"/>
    <w:rsid w:val="00FD4240"/>
    <w:rsid w:val="00FD48F2"/>
    <w:rsid w:val="00FD49F3"/>
    <w:rsid w:val="00FD5F80"/>
    <w:rsid w:val="00FD6D17"/>
    <w:rsid w:val="00FE08D3"/>
    <w:rsid w:val="00FE0C49"/>
    <w:rsid w:val="00FE4B41"/>
    <w:rsid w:val="00FF0F9F"/>
    <w:rsid w:val="00FF16DC"/>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customStyle="1" w:styleId="50">
    <w:name w:val="标题 5 字符"/>
    <w:link w:val="5"/>
    <w:semiHidden/>
    <w:rsid w:val="00E16672"/>
    <w:rPr>
      <w:rFonts w:eastAsia="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0"/>
    <w:qFormat/>
    <w:rsid w:val="007B0733"/>
    <w:pPr>
      <w:tabs>
        <w:tab w:val="left" w:pos="2552"/>
      </w:tabs>
    </w:pPr>
    <w:rPr>
      <w:rFonts w:ascii="Arial" w:hAnsi="Arial"/>
      <w:b/>
      <w:sz w:val="20"/>
    </w:rPr>
  </w:style>
  <w:style w:type="character" w:customStyle="1" w:styleId="10">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locked/>
    <w:rsid w:val="005629AE"/>
    <w:rPr>
      <w:rFonts w:ascii="Arial" w:eastAsia="Times New Roman" w:hAnsi="Arial"/>
      <w:b/>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rsid w:val="00E16672"/>
    <w:rPr>
      <w:rFonts w:eastAsia="Times New Roman"/>
      <w:b/>
      <w:bCs/>
      <w:lang w:eastAsia="en-US"/>
    </w:rPr>
  </w:style>
  <w:style w:type="character" w:styleId="a8">
    <w:name w:val="annotation reference"/>
    <w:qFormat/>
    <w:rsid w:val="007B0733"/>
    <w:rPr>
      <w:sz w:val="16"/>
      <w:szCs w:val="16"/>
    </w:rPr>
  </w:style>
  <w:style w:type="paragraph" w:styleId="a9">
    <w:name w:val="annotation text"/>
    <w:basedOn w:val="a"/>
    <w:link w:val="aa"/>
    <w:qFormat/>
    <w:rsid w:val="007B0733"/>
    <w:rPr>
      <w:sz w:val="20"/>
      <w:szCs w:val="20"/>
    </w:rPr>
  </w:style>
  <w:style w:type="table" w:styleId="ab">
    <w:name w:val="Table Grid"/>
    <w:basedOn w:val="a2"/>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semiHidden/>
    <w:rsid w:val="00127E57"/>
    <w:rPr>
      <w:rFonts w:ascii="Arial" w:eastAsia="MS Gothic" w:hAnsi="Arial"/>
      <w:sz w:val="18"/>
      <w:szCs w:val="18"/>
    </w:rPr>
  </w:style>
  <w:style w:type="paragraph" w:styleId="ad">
    <w:name w:val="Document Map"/>
    <w:basedOn w:val="a"/>
    <w:semiHidden/>
    <w:rsid w:val="009C2625"/>
    <w:pPr>
      <w:shd w:val="clear" w:color="auto" w:fill="000080"/>
    </w:pPr>
  </w:style>
  <w:style w:type="paragraph" w:customStyle="1" w:styleId="CharChar16">
    <w:name w:val="Char Char16"/>
    <w:basedOn w:val="ad"/>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e">
    <w:name w:val="footer"/>
    <w:basedOn w:val="a"/>
    <w:link w:val="af"/>
    <w:rsid w:val="00E7456F"/>
    <w:pPr>
      <w:tabs>
        <w:tab w:val="center" w:pos="4153"/>
        <w:tab w:val="right" w:pos="8306"/>
      </w:tabs>
      <w:snapToGrid w:val="0"/>
    </w:pPr>
    <w:rPr>
      <w:sz w:val="18"/>
      <w:szCs w:val="18"/>
    </w:rPr>
  </w:style>
  <w:style w:type="character" w:customStyle="1" w:styleId="af">
    <w:name w:val="页脚 字符"/>
    <w:link w:val="ae"/>
    <w:uiPriority w:val="99"/>
    <w:rsid w:val="00351183"/>
    <w:rPr>
      <w:rFonts w:eastAsia="Times New Roman"/>
      <w:sz w:val="18"/>
      <w:szCs w:val="18"/>
      <w:lang w:eastAsia="en-US"/>
    </w:rPr>
  </w:style>
  <w:style w:type="character" w:styleId="af0">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footnote reference"/>
    <w:aliases w:val="Appel note de bas de p,Footnote Reference/"/>
    <w:rsid w:val="001D79F6"/>
    <w:rPr>
      <w:position w:val="6"/>
      <w:sz w:val="18"/>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3">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2"/>
    <w:rsid w:val="001D79F6"/>
    <w:rPr>
      <w:rFonts w:eastAsia="宋体"/>
      <w:sz w:val="22"/>
      <w:lang w:val="en-GB" w:eastAsia="en-US"/>
    </w:rPr>
  </w:style>
  <w:style w:type="paragraph" w:styleId="af4">
    <w:name w:val="endnote text"/>
    <w:basedOn w:val="a"/>
    <w:link w:val="af5"/>
    <w:rsid w:val="001D79F6"/>
    <w:pPr>
      <w:snapToGrid w:val="0"/>
    </w:pPr>
  </w:style>
  <w:style w:type="character" w:customStyle="1" w:styleId="af5">
    <w:name w:val="尾注文本 字符"/>
    <w:link w:val="af4"/>
    <w:rsid w:val="001D79F6"/>
    <w:rPr>
      <w:rFonts w:eastAsia="Times New Roman"/>
      <w:sz w:val="24"/>
      <w:szCs w:val="24"/>
      <w:lang w:eastAsia="en-US"/>
    </w:rPr>
  </w:style>
  <w:style w:type="character" w:styleId="af6">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7">
    <w:name w:val="annotation subject"/>
    <w:basedOn w:val="a9"/>
    <w:next w:val="a9"/>
    <w:semiHidden/>
    <w:rsid w:val="00235D5B"/>
    <w:rPr>
      <w:b/>
      <w:bCs/>
    </w:rPr>
  </w:style>
  <w:style w:type="paragraph" w:styleId="af8">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9">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表段落11"/>
    <w:basedOn w:val="a"/>
    <w:link w:val="afa"/>
    <w:uiPriority w:val="34"/>
    <w:qFormat/>
    <w:rsid w:val="002609E8"/>
    <w:pPr>
      <w:ind w:firstLineChars="200" w:firstLine="420"/>
    </w:pPr>
    <w:rPr>
      <w:rFonts w:ascii="宋体" w:eastAsia="宋体" w:hAnsi="宋体" w:cs="宋体"/>
      <w:lang w:eastAsia="zh-CN"/>
    </w:rPr>
  </w:style>
  <w:style w:type="character" w:customStyle="1" w:styleId="afa">
    <w:name w:val="列出段落 字符"/>
    <w:aliases w:val="- Bullets 字符,목록 단락 字符,リスト段落 字符,?? ?? 字符,????? 字符,???? 字符,Lista1 字符,列出段落1 字符,中等深浅网格 1 - 着色 21 字符,列表段落 字符,¥¡¡¡¡ì¬º¥¹¥È¶ÎÂä 字符,ÁÐ³ö¶ÎÂä 字符,¥ê¥¹¥È¶ÎÂä 字符,列表段落1 字符,—ño’i—Ž 字符,1st level - Bullet List Paragraph 字符,Lettre d'introduction 字符,목록단락 字符"/>
    <w:link w:val="af9"/>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b">
    <w:name w:val="Normal (Web)"/>
    <w:basedOn w:val="a"/>
    <w:uiPriority w:val="99"/>
    <w:unhideWhenUsed/>
    <w:qFormat/>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d">
    <w:name w:val="Hyperlink"/>
    <w:uiPriority w:val="99"/>
    <w:rsid w:val="00A6347F"/>
    <w:rPr>
      <w:color w:val="0000FF"/>
      <w:u w:val="single"/>
    </w:rPr>
  </w:style>
  <w:style w:type="paragraph" w:customStyle="1" w:styleId="B1">
    <w:name w:val="B1"/>
    <w:basedOn w:val="afe"/>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e">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0">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f0">
    <w:name w:val="Strong"/>
    <w:basedOn w:val="a1"/>
    <w:qFormat/>
    <w:rsid w:val="00EB1FEB"/>
    <w:rPr>
      <w:b/>
      <w:bCs/>
    </w:rPr>
  </w:style>
  <w:style w:type="paragraph" w:styleId="aff1">
    <w:name w:val="Subtitle"/>
    <w:basedOn w:val="a"/>
    <w:next w:val="a"/>
    <w:link w:val="aff2"/>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2">
    <w:name w:val="副标题 字符"/>
    <w:basedOn w:val="a1"/>
    <w:link w:val="aff1"/>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f3">
    <w:name w:val="页眉 字符"/>
    <w:qFormat/>
    <w:rsid w:val="00F350AC"/>
    <w:rPr>
      <w:rFonts w:ascii="Arial" w:eastAsia="MS Mincho" w:hAnsi="Arial"/>
      <w:b/>
      <w:szCs w:val="24"/>
      <w:lang w:val="en-US" w:eastAsia="en-US" w:bidi="ar-SA"/>
    </w:rPr>
  </w:style>
  <w:style w:type="character" w:styleId="aff4">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References">
    <w:name w:val="References"/>
    <w:basedOn w:val="a"/>
    <w:next w:val="a"/>
    <w:qFormat/>
    <w:rsid w:val="004A7114"/>
    <w:pPr>
      <w:numPr>
        <w:numId w:val="5"/>
      </w:numPr>
      <w:autoSpaceDE w:val="0"/>
      <w:autoSpaceDN w:val="0"/>
      <w:snapToGrid w:val="0"/>
      <w:spacing w:after="60"/>
    </w:pPr>
    <w:rPr>
      <w:rFonts w:eastAsiaTheme="minorEastAsia"/>
      <w:sz w:val="20"/>
      <w:szCs w:val="16"/>
    </w:rPr>
  </w:style>
  <w:style w:type="character" w:customStyle="1" w:styleId="aa">
    <w:name w:val="批注文字 字符"/>
    <w:link w:val="a9"/>
    <w:qFormat/>
    <w:rsid w:val="004A7114"/>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42048480">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53318163">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F36D6-D4FF-4E4F-9B5B-2297162CC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Pages>
  <Words>347</Words>
  <Characters>1979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2322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王欢</cp:lastModifiedBy>
  <cp:revision>8</cp:revision>
  <cp:lastPrinted>2008-12-09T03:19:00Z</cp:lastPrinted>
  <dcterms:created xsi:type="dcterms:W3CDTF">2021-08-05T00:37:00Z</dcterms:created>
  <dcterms:modified xsi:type="dcterms:W3CDTF">2021-08-06T12:13:00Z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